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DABFE" w14:textId="09620B42" w:rsidR="00240B1D" w:rsidRPr="00F13B8D" w:rsidRDefault="00240B1D" w:rsidP="009719CA">
      <w:pPr>
        <w:jc w:val="right"/>
        <w:rPr>
          <w:b/>
          <w:i/>
          <w:iCs/>
          <w:sz w:val="20"/>
          <w:szCs w:val="20"/>
        </w:rPr>
      </w:pPr>
      <w:r w:rsidRPr="00F13B8D">
        <w:rPr>
          <w:b/>
          <w:i/>
          <w:iCs/>
          <w:sz w:val="20"/>
          <w:szCs w:val="20"/>
        </w:rPr>
        <w:t xml:space="preserve">Załącznik nr 1 do </w:t>
      </w:r>
      <w:r w:rsidR="007B5838" w:rsidRPr="00F13B8D">
        <w:rPr>
          <w:b/>
          <w:i/>
          <w:iCs/>
          <w:sz w:val="20"/>
          <w:szCs w:val="20"/>
        </w:rPr>
        <w:t>O</w:t>
      </w:r>
      <w:r w:rsidR="00090EE9" w:rsidRPr="00F13B8D">
        <w:rPr>
          <w:b/>
          <w:i/>
          <w:iCs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E627D21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01424A">
        <w:rPr>
          <w:b/>
          <w:sz w:val="20"/>
          <w:szCs w:val="20"/>
        </w:rPr>
        <w:t>4</w:t>
      </w:r>
      <w:r w:rsidR="00A523A3">
        <w:rPr>
          <w:b/>
          <w:sz w:val="20"/>
          <w:szCs w:val="20"/>
        </w:rPr>
        <w:t>7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D6083C">
        <w:rPr>
          <w:b/>
          <w:sz w:val="20"/>
          <w:szCs w:val="20"/>
        </w:rPr>
        <w:t>4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1B2ADC">
      <w:pPr>
        <w:jc w:val="both"/>
        <w:rPr>
          <w:b/>
          <w:bCs/>
          <w:sz w:val="20"/>
          <w:szCs w:val="20"/>
        </w:rPr>
      </w:pPr>
    </w:p>
    <w:p w14:paraId="4E2FD0FD" w14:textId="2C283162" w:rsidR="00661923" w:rsidRPr="001B2ADC" w:rsidRDefault="0001424A" w:rsidP="001B2ADC">
      <w:pPr>
        <w:jc w:val="both"/>
        <w:rPr>
          <w:b/>
          <w:bCs/>
          <w:sz w:val="20"/>
          <w:szCs w:val="20"/>
        </w:rPr>
      </w:pPr>
      <w:r w:rsidRPr="0001424A">
        <w:rPr>
          <w:b/>
          <w:bCs/>
          <w:sz w:val="20"/>
          <w:szCs w:val="20"/>
        </w:rPr>
        <w:t>Sporządzenie opinii o wartości nieruchomości – w formie operatu szacunkowego, dla działki o numerze ewidencyjnym 20/6, obręb ewidencyjny Lubraniec Parcele, gm. Lubraniec, o pow. 0,2529 ha.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D39D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Wymagania związane z wykonaniem: </w:t>
      </w:r>
    </w:p>
    <w:p w14:paraId="01B998F7" w14:textId="1C620F5F" w:rsidR="00C846DF" w:rsidRPr="00DD39DA" w:rsidRDefault="00321205" w:rsidP="006D70D2">
      <w:pPr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2.1. </w:t>
      </w:r>
      <w:r w:rsidR="006D70D2" w:rsidRPr="00DD39DA">
        <w:rPr>
          <w:sz w:val="20"/>
          <w:szCs w:val="20"/>
        </w:rPr>
        <w:t xml:space="preserve">Przedmiotem </w:t>
      </w:r>
      <w:r w:rsidR="001B2ADC" w:rsidRPr="00DD39DA">
        <w:rPr>
          <w:sz w:val="20"/>
          <w:szCs w:val="20"/>
        </w:rPr>
        <w:t>zamów</w:t>
      </w:r>
      <w:r w:rsidR="00D6083C" w:rsidRPr="00DD39DA">
        <w:rPr>
          <w:sz w:val="20"/>
          <w:szCs w:val="20"/>
        </w:rPr>
        <w:t>ienia</w:t>
      </w:r>
      <w:r w:rsidR="0001424A">
        <w:rPr>
          <w:sz w:val="20"/>
          <w:szCs w:val="20"/>
        </w:rPr>
        <w:t xml:space="preserve"> </w:t>
      </w:r>
      <w:r w:rsidR="0001424A" w:rsidRPr="0001424A">
        <w:rPr>
          <w:sz w:val="20"/>
          <w:szCs w:val="20"/>
        </w:rPr>
        <w:t>jest sporządzenie opinii o wartości nieruchomości – w formie operatu szacunkowego, dla działki o numerze ewidencyjnym 20/6, obręb ewidencyjny Lubraniec Parcele, gm. Lubraniec, o pow. 0,2529 ha, powstałej z podziału nieruchomości oznaczonej w ewidencji gruntów numerem 20/1 o pow. 2,3000 ha, zapisanej w księdze wieczystej nr WL1W/00015270/6, zatwierdzonego decyzją Wojewody Kujawsko-Pomorskiego nr 4/2022 z 20 czerwca 2022 r., znak: WIR.V.7820.12.2021.KS o zezwoleniu na realizację inwestycji drogowej pn.: „Rozbudowa drogi wojewódzkiej nr 270 Brześć Kujawski – Izbica Kujawska – Koło od km 0+000 do km 29+023 – Budowa obwodnicy m. Lubraniec”.</w:t>
      </w:r>
    </w:p>
    <w:p w14:paraId="1F6FF4FE" w14:textId="77777777" w:rsidR="0001424A" w:rsidRPr="0001424A" w:rsidRDefault="006D70D2" w:rsidP="0001424A">
      <w:pPr>
        <w:pStyle w:val="Akapitzlist"/>
        <w:numPr>
          <w:ilvl w:val="0"/>
          <w:numId w:val="27"/>
        </w:numPr>
        <w:tabs>
          <w:tab w:val="num" w:pos="426"/>
        </w:tabs>
        <w:spacing w:line="26" w:lineRule="atLeast"/>
        <w:ind w:left="426" w:hanging="426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Przedmiot </w:t>
      </w:r>
      <w:r w:rsidR="0001424A" w:rsidRPr="0001424A">
        <w:rPr>
          <w:sz w:val="20"/>
          <w:szCs w:val="20"/>
        </w:rPr>
        <w:t xml:space="preserve">zamówienia, o którym mowa w pkt. 1, powinien być wykonany zgodnie </w:t>
      </w:r>
      <w:r w:rsidR="0001424A" w:rsidRPr="0001424A">
        <w:rPr>
          <w:sz w:val="20"/>
          <w:szCs w:val="20"/>
        </w:rPr>
        <w:br/>
        <w:t xml:space="preserve">z przepisami prawa i standardami zawodowymi, a w szczególności: </w:t>
      </w:r>
    </w:p>
    <w:p w14:paraId="25167E4E" w14:textId="77777777" w:rsidR="0001424A" w:rsidRPr="0001424A" w:rsidRDefault="0001424A" w:rsidP="0001424A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01424A">
        <w:rPr>
          <w:sz w:val="20"/>
          <w:szCs w:val="20"/>
        </w:rPr>
        <w:t xml:space="preserve">Ustawą z dnia 21 sierpnia 1997 r. o gospodarce nieruchomościami (Dz.U. z 2023 r. </w:t>
      </w:r>
      <w:r w:rsidRPr="0001424A">
        <w:rPr>
          <w:sz w:val="20"/>
          <w:szCs w:val="20"/>
        </w:rPr>
        <w:br/>
        <w:t xml:space="preserve">poz. 344 z </w:t>
      </w:r>
      <w:proofErr w:type="spellStart"/>
      <w:r w:rsidRPr="0001424A">
        <w:rPr>
          <w:sz w:val="20"/>
          <w:szCs w:val="20"/>
        </w:rPr>
        <w:t>późn</w:t>
      </w:r>
      <w:proofErr w:type="spellEnd"/>
      <w:r w:rsidRPr="0001424A">
        <w:rPr>
          <w:sz w:val="20"/>
          <w:szCs w:val="20"/>
        </w:rPr>
        <w:t>. zm.),</w:t>
      </w:r>
    </w:p>
    <w:p w14:paraId="6AF83B7E" w14:textId="77777777" w:rsidR="0001424A" w:rsidRPr="0001424A" w:rsidRDefault="0001424A" w:rsidP="0001424A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01424A">
        <w:rPr>
          <w:sz w:val="20"/>
          <w:szCs w:val="20"/>
        </w:rPr>
        <w:t>Rozporządzeniem Ministra Rozwoju i Technologii z dnia 5 września 2023 r. w sprawie wyceny nieruchomości (Dz. U. z 2023 r. poz. 1832),</w:t>
      </w:r>
    </w:p>
    <w:p w14:paraId="3514001A" w14:textId="5EFFBC7A" w:rsidR="009A5DF7" w:rsidRPr="0001424A" w:rsidRDefault="0001424A" w:rsidP="0001424A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01424A">
        <w:rPr>
          <w:sz w:val="20"/>
          <w:szCs w:val="20"/>
        </w:rPr>
        <w:t>Standardami Zawodowymi Rzeczoznawców Majątkowych.</w:t>
      </w:r>
    </w:p>
    <w:p w14:paraId="5B54C427" w14:textId="572D1313" w:rsidR="009A5DF7" w:rsidRPr="0001424A" w:rsidRDefault="0001424A" w:rsidP="0001424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01424A">
        <w:rPr>
          <w:sz w:val="20"/>
          <w:szCs w:val="20"/>
        </w:rPr>
        <w:t>Przedmiot Umowy zostanie wykonany i przekazany Zamawiającemu przez Wykonawcę w dwóch egzemplarzach w wersji papierowej oraz w wersji elektronicznej.</w:t>
      </w:r>
    </w:p>
    <w:p w14:paraId="5DF5FCC9" w14:textId="57CC8BF4" w:rsidR="009A5DF7" w:rsidRPr="00DD39DA" w:rsidRDefault="009A5DF7" w:rsidP="00DD39D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Wykonawca zobowiązany jest do skompletowania we własnym zakresie i na własny koszt dokumentacji niezbędnej do wykonania przedmiotu Umowy, a w szczególności: dokumentacji fotograficznej </w:t>
      </w:r>
      <w:r w:rsidRPr="00DD39DA">
        <w:rPr>
          <w:sz w:val="20"/>
          <w:szCs w:val="20"/>
        </w:rPr>
        <w:lastRenderedPageBreak/>
        <w:t>nieruchomości, protokołu z badania ksiąg wieczystych, wypisu i wyrysu z rejestru ewidencji gruntów oraz innych dokumentów.</w:t>
      </w:r>
    </w:p>
    <w:p w14:paraId="4FF622AF" w14:textId="40EF8515" w:rsidR="006D70D2" w:rsidRPr="009A5DF7" w:rsidRDefault="006D70D2" w:rsidP="009A5DF7">
      <w:pPr>
        <w:spacing w:line="26" w:lineRule="atLeast"/>
        <w:contextualSpacing/>
        <w:jc w:val="both"/>
        <w:rPr>
          <w:sz w:val="20"/>
          <w:szCs w:val="20"/>
        </w:rPr>
      </w:pPr>
    </w:p>
    <w:p w14:paraId="399ED018" w14:textId="36992FD5" w:rsidR="002A016B" w:rsidRPr="00DD39DA" w:rsidRDefault="002A016B" w:rsidP="00DD39DA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Składamy ofertę na wykonanie zamówienia zgodnie z opisem przedmiotu zamówienia zawartym </w:t>
      </w:r>
      <w:r w:rsidRPr="00DD39DA">
        <w:rPr>
          <w:sz w:val="20"/>
          <w:szCs w:val="20"/>
        </w:rPr>
        <w:br/>
        <w:t xml:space="preserve">w </w:t>
      </w:r>
      <w:r w:rsidR="003E5646" w:rsidRPr="00DD39DA">
        <w:rPr>
          <w:sz w:val="20"/>
          <w:szCs w:val="20"/>
        </w:rPr>
        <w:t>ogłoszeniu</w:t>
      </w:r>
      <w:r w:rsidRPr="00DD39DA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DD39DA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A371E49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 w:rsidRPr="00DD39DA">
        <w:rPr>
          <w:b/>
          <w:sz w:val="20"/>
          <w:szCs w:val="20"/>
        </w:rPr>
        <w:t xml:space="preserve">- </w:t>
      </w:r>
      <w:r w:rsidR="006D70D2" w:rsidRPr="00DD39DA">
        <w:rPr>
          <w:b/>
          <w:sz w:val="20"/>
          <w:szCs w:val="20"/>
        </w:rPr>
        <w:t>3</w:t>
      </w:r>
      <w:r w:rsidR="0034309A" w:rsidRPr="00DD39DA">
        <w:rPr>
          <w:b/>
          <w:sz w:val="20"/>
          <w:szCs w:val="20"/>
        </w:rPr>
        <w:t>0</w:t>
      </w:r>
      <w:r w:rsidR="000058F1" w:rsidRPr="00DD39DA">
        <w:rPr>
          <w:b/>
          <w:sz w:val="20"/>
          <w:szCs w:val="20"/>
        </w:rPr>
        <w:t xml:space="preserve"> dni kalendarzowych od daty zawarcia umowy</w:t>
      </w:r>
      <w:r w:rsidR="00871D19" w:rsidRPr="00DD39DA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DD39DA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E06"/>
    <w:multiLevelType w:val="hybridMultilevel"/>
    <w:tmpl w:val="C374D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B2FEA"/>
    <w:multiLevelType w:val="hybridMultilevel"/>
    <w:tmpl w:val="DD243E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57614"/>
    <w:multiLevelType w:val="multilevel"/>
    <w:tmpl w:val="40BAA5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B385DB2"/>
    <w:multiLevelType w:val="multilevel"/>
    <w:tmpl w:val="663C70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6"/>
  </w:num>
  <w:num w:numId="2" w16cid:durableId="1033072921">
    <w:abstractNumId w:val="9"/>
  </w:num>
  <w:num w:numId="3" w16cid:durableId="425610735">
    <w:abstractNumId w:val="11"/>
  </w:num>
  <w:num w:numId="4" w16cid:durableId="1698189915">
    <w:abstractNumId w:val="40"/>
  </w:num>
  <w:num w:numId="5" w16cid:durableId="1575554989">
    <w:abstractNumId w:val="25"/>
  </w:num>
  <w:num w:numId="6" w16cid:durableId="1849708888">
    <w:abstractNumId w:val="5"/>
  </w:num>
  <w:num w:numId="7" w16cid:durableId="1477187298">
    <w:abstractNumId w:val="18"/>
  </w:num>
  <w:num w:numId="8" w16cid:durableId="742802522">
    <w:abstractNumId w:val="8"/>
  </w:num>
  <w:num w:numId="9" w16cid:durableId="1197037880">
    <w:abstractNumId w:val="19"/>
  </w:num>
  <w:num w:numId="10" w16cid:durableId="565066934">
    <w:abstractNumId w:val="17"/>
  </w:num>
  <w:num w:numId="11" w16cid:durableId="1303189959">
    <w:abstractNumId w:val="31"/>
  </w:num>
  <w:num w:numId="12" w16cid:durableId="605427624">
    <w:abstractNumId w:val="15"/>
  </w:num>
  <w:num w:numId="13" w16cid:durableId="721363595">
    <w:abstractNumId w:val="3"/>
  </w:num>
  <w:num w:numId="14" w16cid:durableId="1900286948">
    <w:abstractNumId w:val="32"/>
  </w:num>
  <w:num w:numId="15" w16cid:durableId="1002002622">
    <w:abstractNumId w:val="12"/>
  </w:num>
  <w:num w:numId="16" w16cid:durableId="42365350">
    <w:abstractNumId w:val="16"/>
  </w:num>
  <w:num w:numId="17" w16cid:durableId="1377851619">
    <w:abstractNumId w:val="13"/>
  </w:num>
  <w:num w:numId="18" w16cid:durableId="1942452253">
    <w:abstractNumId w:val="29"/>
  </w:num>
  <w:num w:numId="19" w16cid:durableId="1190678167">
    <w:abstractNumId w:val="21"/>
  </w:num>
  <w:num w:numId="20" w16cid:durableId="487214456">
    <w:abstractNumId w:val="7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5"/>
  </w:num>
  <w:num w:numId="24" w16cid:durableId="218706944">
    <w:abstractNumId w:val="28"/>
  </w:num>
  <w:num w:numId="25" w16cid:durableId="848257723">
    <w:abstractNumId w:val="24"/>
  </w:num>
  <w:num w:numId="26" w16cid:durableId="2145003320">
    <w:abstractNumId w:val="27"/>
  </w:num>
  <w:num w:numId="27" w16cid:durableId="851644146">
    <w:abstractNumId w:val="14"/>
  </w:num>
  <w:num w:numId="28" w16cid:durableId="1092777000">
    <w:abstractNumId w:val="33"/>
  </w:num>
  <w:num w:numId="29" w16cid:durableId="370112217">
    <w:abstractNumId w:val="44"/>
  </w:num>
  <w:num w:numId="30" w16cid:durableId="1578635867">
    <w:abstractNumId w:val="1"/>
  </w:num>
  <w:num w:numId="31" w16cid:durableId="31930060">
    <w:abstractNumId w:val="34"/>
  </w:num>
  <w:num w:numId="32" w16cid:durableId="1460686905">
    <w:abstractNumId w:val="43"/>
  </w:num>
  <w:num w:numId="33" w16cid:durableId="1473786884">
    <w:abstractNumId w:val="10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9"/>
  </w:num>
  <w:num w:numId="37" w16cid:durableId="1615095386">
    <w:abstractNumId w:val="2"/>
  </w:num>
  <w:num w:numId="38" w16cid:durableId="1716806378">
    <w:abstractNumId w:val="38"/>
  </w:num>
  <w:num w:numId="39" w16cid:durableId="276717412">
    <w:abstractNumId w:val="41"/>
  </w:num>
  <w:num w:numId="40" w16cid:durableId="1704012213">
    <w:abstractNumId w:val="37"/>
  </w:num>
  <w:num w:numId="41" w16cid:durableId="886725420">
    <w:abstractNumId w:val="36"/>
  </w:num>
  <w:num w:numId="42" w16cid:durableId="1153526168">
    <w:abstractNumId w:val="26"/>
  </w:num>
  <w:num w:numId="43" w16cid:durableId="913272886">
    <w:abstractNumId w:val="4"/>
  </w:num>
  <w:num w:numId="44" w16cid:durableId="1133519153">
    <w:abstractNumId w:val="42"/>
  </w:num>
  <w:num w:numId="45" w16cid:durableId="1724532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1424A"/>
    <w:rsid w:val="00037734"/>
    <w:rsid w:val="00040272"/>
    <w:rsid w:val="000404A1"/>
    <w:rsid w:val="00042631"/>
    <w:rsid w:val="00077E61"/>
    <w:rsid w:val="00090EE9"/>
    <w:rsid w:val="0009731F"/>
    <w:rsid w:val="000C6D34"/>
    <w:rsid w:val="00105FE0"/>
    <w:rsid w:val="001130A4"/>
    <w:rsid w:val="00134A1A"/>
    <w:rsid w:val="0014532E"/>
    <w:rsid w:val="00174684"/>
    <w:rsid w:val="001B2ADC"/>
    <w:rsid w:val="001E0A21"/>
    <w:rsid w:val="001E3D9C"/>
    <w:rsid w:val="00221564"/>
    <w:rsid w:val="002323E9"/>
    <w:rsid w:val="002346E0"/>
    <w:rsid w:val="00240B1D"/>
    <w:rsid w:val="00251763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21205"/>
    <w:rsid w:val="00341F05"/>
    <w:rsid w:val="0034309A"/>
    <w:rsid w:val="00356AC8"/>
    <w:rsid w:val="003B4233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B2B49"/>
    <w:rsid w:val="005C09B0"/>
    <w:rsid w:val="005C0A52"/>
    <w:rsid w:val="005C237A"/>
    <w:rsid w:val="005C4768"/>
    <w:rsid w:val="005C6265"/>
    <w:rsid w:val="00607FAD"/>
    <w:rsid w:val="00643A8E"/>
    <w:rsid w:val="006445C2"/>
    <w:rsid w:val="00645CFE"/>
    <w:rsid w:val="00661923"/>
    <w:rsid w:val="006766A5"/>
    <w:rsid w:val="0069432E"/>
    <w:rsid w:val="006B4E89"/>
    <w:rsid w:val="006C0F5D"/>
    <w:rsid w:val="006D70D2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A5DF7"/>
    <w:rsid w:val="009D1BC9"/>
    <w:rsid w:val="00A01F88"/>
    <w:rsid w:val="00A13FAD"/>
    <w:rsid w:val="00A235D4"/>
    <w:rsid w:val="00A33C08"/>
    <w:rsid w:val="00A523A3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5A86"/>
    <w:rsid w:val="00BF79AE"/>
    <w:rsid w:val="00C310F7"/>
    <w:rsid w:val="00C611BD"/>
    <w:rsid w:val="00C8217E"/>
    <w:rsid w:val="00C846DF"/>
    <w:rsid w:val="00C84C80"/>
    <w:rsid w:val="00C84F43"/>
    <w:rsid w:val="00CB09C7"/>
    <w:rsid w:val="00CB1895"/>
    <w:rsid w:val="00CB381B"/>
    <w:rsid w:val="00CB62F4"/>
    <w:rsid w:val="00CD2449"/>
    <w:rsid w:val="00CE66E9"/>
    <w:rsid w:val="00D5684A"/>
    <w:rsid w:val="00D6083C"/>
    <w:rsid w:val="00D66084"/>
    <w:rsid w:val="00D95B77"/>
    <w:rsid w:val="00DA1BFF"/>
    <w:rsid w:val="00DA531A"/>
    <w:rsid w:val="00DA53C5"/>
    <w:rsid w:val="00DC2871"/>
    <w:rsid w:val="00DD39DA"/>
    <w:rsid w:val="00E13C29"/>
    <w:rsid w:val="00E53614"/>
    <w:rsid w:val="00E81334"/>
    <w:rsid w:val="00EA0B52"/>
    <w:rsid w:val="00EA7E0E"/>
    <w:rsid w:val="00F13B8D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1036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24</cp:revision>
  <cp:lastPrinted>2021-02-11T05:31:00Z</cp:lastPrinted>
  <dcterms:created xsi:type="dcterms:W3CDTF">2023-03-30T07:02:00Z</dcterms:created>
  <dcterms:modified xsi:type="dcterms:W3CDTF">2024-08-07T06:55:00Z</dcterms:modified>
</cp:coreProperties>
</file>