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476F10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24D1A">
        <w:rPr>
          <w:b/>
          <w:sz w:val="20"/>
          <w:szCs w:val="20"/>
        </w:rPr>
        <w:t>6</w:t>
      </w:r>
      <w:r w:rsidR="008836C5">
        <w:rPr>
          <w:b/>
          <w:sz w:val="20"/>
          <w:szCs w:val="20"/>
        </w:rPr>
        <w:t>5</w:t>
      </w:r>
      <w:r w:rsidR="00312766">
        <w:rPr>
          <w:b/>
          <w:sz w:val="20"/>
          <w:szCs w:val="20"/>
        </w:rPr>
        <w:t>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76B3F9DB" w14:textId="6C45076E" w:rsidR="00024D1A" w:rsidRDefault="008836C5" w:rsidP="002A016B">
      <w:pPr>
        <w:rPr>
          <w:b/>
          <w:bCs/>
          <w:sz w:val="22"/>
          <w:szCs w:val="22"/>
        </w:rPr>
      </w:pPr>
      <w:r w:rsidRPr="00EA79ED">
        <w:rPr>
          <w:b/>
          <w:bCs/>
          <w:sz w:val="22"/>
          <w:szCs w:val="22"/>
        </w:rPr>
        <w:t xml:space="preserve">Wykonanie projektu podziału działki nr </w:t>
      </w:r>
      <w:r>
        <w:rPr>
          <w:b/>
          <w:bCs/>
          <w:sz w:val="22"/>
          <w:szCs w:val="22"/>
        </w:rPr>
        <w:t>48/17</w:t>
      </w:r>
      <w:r w:rsidRPr="00A1748F">
        <w:rPr>
          <w:b/>
          <w:bCs/>
          <w:sz w:val="22"/>
          <w:szCs w:val="22"/>
        </w:rPr>
        <w:t xml:space="preserve">, obręb </w:t>
      </w:r>
      <w:r>
        <w:rPr>
          <w:b/>
          <w:bCs/>
          <w:sz w:val="22"/>
          <w:szCs w:val="22"/>
        </w:rPr>
        <w:t>Lubicz Górny</w:t>
      </w:r>
      <w:r w:rsidRPr="00A1748F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 w:rsidRPr="00A1748F">
        <w:rPr>
          <w:b/>
          <w:bCs/>
          <w:sz w:val="22"/>
          <w:szCs w:val="22"/>
        </w:rPr>
        <w:t xml:space="preserve">gmina </w:t>
      </w:r>
      <w:r>
        <w:rPr>
          <w:b/>
          <w:bCs/>
          <w:sz w:val="22"/>
          <w:szCs w:val="22"/>
        </w:rPr>
        <w:t>Lubicz</w:t>
      </w:r>
      <w:r w:rsidRPr="00A1748F">
        <w:rPr>
          <w:b/>
          <w:bCs/>
          <w:sz w:val="22"/>
          <w:szCs w:val="22"/>
        </w:rPr>
        <w:t>.</w:t>
      </w:r>
    </w:p>
    <w:p w14:paraId="0615ED71" w14:textId="77777777" w:rsidR="008836C5" w:rsidRDefault="008836C5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BC3F694" w14:textId="77777777" w:rsidR="00024D1A" w:rsidRPr="001E3D9C" w:rsidRDefault="00024D1A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47CDD3DF" w:rsidR="00366397" w:rsidRPr="00312766" w:rsidRDefault="00F745DD" w:rsidP="006A77EA">
      <w:pPr>
        <w:ind w:left="993" w:hanging="284"/>
        <w:jc w:val="both"/>
        <w:rPr>
          <w:sz w:val="20"/>
          <w:szCs w:val="20"/>
        </w:rPr>
      </w:pPr>
      <w:r w:rsidRPr="00312766">
        <w:rPr>
          <w:sz w:val="20"/>
          <w:szCs w:val="20"/>
        </w:rPr>
        <w:t>a)</w:t>
      </w:r>
      <w:r w:rsidR="006A77EA" w:rsidRPr="00312766">
        <w:rPr>
          <w:sz w:val="20"/>
          <w:szCs w:val="20"/>
        </w:rPr>
        <w:t xml:space="preserve">  </w:t>
      </w:r>
      <w:r w:rsidR="008836C5" w:rsidRPr="008836C5">
        <w:rPr>
          <w:sz w:val="20"/>
          <w:szCs w:val="20"/>
        </w:rPr>
        <w:t xml:space="preserve">usługa </w:t>
      </w:r>
      <w:r w:rsidR="008836C5" w:rsidRPr="008836C5">
        <w:rPr>
          <w:b/>
          <w:bCs/>
          <w:sz w:val="20"/>
          <w:szCs w:val="20"/>
        </w:rPr>
        <w:t>s</w:t>
      </w:r>
      <w:r w:rsidR="008836C5" w:rsidRPr="008836C5">
        <w:rPr>
          <w:sz w:val="20"/>
          <w:szCs w:val="20"/>
        </w:rPr>
        <w:t>porządzenia wykazu zmian gruntowych wraz z niezbędną dokumentacją geodezyjną dla działki nr 48/17, obręb Lubicz Górny, gmina Lubicz oraz ujawnienie na podstawie wytworzonej dokumentacji w operacie gruntów</w:t>
      </w:r>
      <w:r w:rsidR="008836C5">
        <w:rPr>
          <w:sz w:val="20"/>
          <w:szCs w:val="20"/>
        </w:rPr>
        <w:t xml:space="preserve"> </w:t>
      </w:r>
      <w:r w:rsidR="008836C5" w:rsidRPr="008836C5">
        <w:rPr>
          <w:sz w:val="20"/>
          <w:szCs w:val="20"/>
        </w:rPr>
        <w:t>i budynków, zmiany użytku dla działki nr 48/17 w Lubiczu Górnym,</w:t>
      </w:r>
      <w:r w:rsidR="008836C5">
        <w:rPr>
          <w:sz w:val="20"/>
          <w:szCs w:val="20"/>
        </w:rPr>
        <w:t xml:space="preserve"> </w:t>
      </w:r>
      <w:r w:rsidR="008836C5" w:rsidRPr="008836C5">
        <w:rPr>
          <w:sz w:val="20"/>
          <w:szCs w:val="20"/>
        </w:rPr>
        <w:t>zgodnie</w:t>
      </w:r>
      <w:r w:rsidR="008836C5">
        <w:rPr>
          <w:sz w:val="20"/>
          <w:szCs w:val="20"/>
        </w:rPr>
        <w:t xml:space="preserve"> </w:t>
      </w:r>
      <w:r w:rsidR="008836C5" w:rsidRPr="008836C5">
        <w:rPr>
          <w:sz w:val="20"/>
          <w:szCs w:val="20"/>
        </w:rPr>
        <w:t>z Miejscowym Planem Zagospodarowania Przestrzennego 075 podjętym Uchwała Nr XVIII/211/2016 Rady Gminy Lubicz z dnia 26 lutego 2016 r.</w:t>
      </w:r>
      <w:r w:rsidR="008836C5" w:rsidRPr="00217746">
        <w:rPr>
          <w:sz w:val="22"/>
          <w:szCs w:val="22"/>
        </w:rPr>
        <w:t xml:space="preserve">   </w:t>
      </w:r>
    </w:p>
    <w:p w14:paraId="01CF394A" w14:textId="1EC9F37F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>Przedmiot zamówienia, powinien być wykonany zgodnie z przepisami prawa i standardami</w:t>
      </w:r>
      <w:r w:rsidR="006A77EA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73E8ED2" w14:textId="77777777" w:rsidR="00A10577" w:rsidRPr="00A10577" w:rsidRDefault="00941F4B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</w:t>
      </w:r>
      <w:r w:rsidR="00A10577" w:rsidRPr="00A10577">
        <w:rPr>
          <w:sz w:val="20"/>
          <w:szCs w:val="20"/>
        </w:rPr>
        <w:t xml:space="preserve">z dnia 21 sierpnia 1997 r. o gospodarce nieruchomościami (Dz.U. z 2023 r. </w:t>
      </w:r>
      <w:r w:rsidR="00A10577" w:rsidRPr="00A10577">
        <w:rPr>
          <w:sz w:val="20"/>
          <w:szCs w:val="20"/>
        </w:rPr>
        <w:br/>
        <w:t>poz. 344 z późn. zm.),</w:t>
      </w:r>
    </w:p>
    <w:p w14:paraId="05F9C2AB" w14:textId="77777777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z dnia 17 maja 1989 r. Prawo geodezyjne i kartograficzne (Dz.U. z 2021 r. </w:t>
      </w:r>
      <w:r w:rsidRPr="00A10577">
        <w:rPr>
          <w:sz w:val="20"/>
          <w:szCs w:val="20"/>
        </w:rPr>
        <w:br/>
        <w:t>poz. 1990 z późn. zm.),</w:t>
      </w:r>
    </w:p>
    <w:p w14:paraId="59ADCC52" w14:textId="77777777" w:rsidR="00A10577" w:rsidRPr="00A10577" w:rsidRDefault="00A10577" w:rsidP="00A10577">
      <w:pPr>
        <w:pStyle w:val="Akapitzlist"/>
        <w:numPr>
          <w:ilvl w:val="0"/>
          <w:numId w:val="9"/>
        </w:numPr>
        <w:ind w:left="993" w:hanging="283"/>
        <w:rPr>
          <w:sz w:val="20"/>
          <w:szCs w:val="20"/>
        </w:rPr>
      </w:pPr>
      <w:r w:rsidRPr="00A10577">
        <w:rPr>
          <w:sz w:val="20"/>
          <w:szCs w:val="20"/>
        </w:rPr>
        <w:t>Rozporządzeniem Rady Ministrów z dnia 7 grudnia 2004 r. w sprawie sposobu i trybu dokonywania podziałów nieruchomości (Dz.U. z 2004 r. Nr 268 poz. 2663 z późn. zm.),</w:t>
      </w:r>
    </w:p>
    <w:p w14:paraId="7B845A73" w14:textId="565D13BA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Rozporządzeniem Ministra Rozwoju z dnia 18 sierpnia 2020 r. </w:t>
      </w:r>
      <w:r w:rsidRPr="00A10577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</w:t>
      </w:r>
      <w:r w:rsidRPr="00A10577">
        <w:rPr>
          <w:iCs/>
          <w:sz w:val="20"/>
          <w:szCs w:val="20"/>
        </w:rPr>
        <w:t>i przekazywania wyników tych pomiarów do państwowego zasobu geodezyjnego i kartograficznego (Dz. U. z 2022 r. poz. 1670 tj.).</w:t>
      </w:r>
    </w:p>
    <w:p w14:paraId="1D5D2D2D" w14:textId="6FFA1D6B" w:rsidR="00A10577" w:rsidRPr="00A10577" w:rsidRDefault="00A10577" w:rsidP="00A1057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A10577">
        <w:rPr>
          <w:sz w:val="20"/>
          <w:szCs w:val="20"/>
        </w:rPr>
        <w:lastRenderedPageBreak/>
        <w:t xml:space="preserve">Przedmiot Umowy zostanie wykonany i przekazany Zamawiającemu przez Wykonawcę </w:t>
      </w:r>
      <w:r w:rsidRPr="00A10577">
        <w:rPr>
          <w:sz w:val="20"/>
          <w:szCs w:val="20"/>
        </w:rPr>
        <w:br/>
        <w:t xml:space="preserve">w </w:t>
      </w:r>
      <w:r w:rsidR="008836C5">
        <w:rPr>
          <w:sz w:val="20"/>
          <w:szCs w:val="20"/>
        </w:rPr>
        <w:t>dwóch</w:t>
      </w:r>
      <w:r w:rsidRPr="00A10577">
        <w:rPr>
          <w:sz w:val="20"/>
          <w:szCs w:val="20"/>
        </w:rPr>
        <w:t xml:space="preserve"> egzemplarzach w wersji drukowanej.</w:t>
      </w:r>
    </w:p>
    <w:p w14:paraId="2EE57B43" w14:textId="36D17AB4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D0F3C45" w14:textId="77777777" w:rsidR="00024D1A" w:rsidRPr="00941F4B" w:rsidRDefault="00024D1A" w:rsidP="00024D1A">
      <w:pPr>
        <w:pStyle w:val="Akapitzlist"/>
        <w:spacing w:line="26" w:lineRule="atLeast"/>
        <w:ind w:left="709"/>
        <w:jc w:val="both"/>
        <w:rPr>
          <w:sz w:val="20"/>
          <w:szCs w:val="20"/>
        </w:rPr>
      </w:pP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6FE91C4D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A9637D7" w:rsidR="00A10577" w:rsidRPr="001E3D9C" w:rsidRDefault="00A10577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1814FA06" w14:textId="77777777" w:rsidR="00024D1A" w:rsidRPr="002346E0" w:rsidRDefault="00024D1A" w:rsidP="00024D1A">
      <w:pPr>
        <w:pStyle w:val="Tekstpodstawowywcity"/>
        <w:spacing w:before="120" w:line="276" w:lineRule="auto"/>
        <w:jc w:val="both"/>
        <w:rPr>
          <w:sz w:val="20"/>
          <w:szCs w:val="20"/>
        </w:rPr>
      </w:pP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5AB2376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8836C5">
        <w:rPr>
          <w:b/>
          <w:sz w:val="20"/>
          <w:szCs w:val="20"/>
        </w:rPr>
        <w:t>4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A16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62D62FA9" w14:textId="77777777" w:rsidR="00024D1A" w:rsidRPr="00F76C6C" w:rsidRDefault="00024D1A" w:rsidP="00024D1A">
      <w:pPr>
        <w:pStyle w:val="Tekstpodstawowywcity"/>
        <w:spacing w:line="276" w:lineRule="auto"/>
        <w:ind w:left="720"/>
        <w:jc w:val="both"/>
        <w:rPr>
          <w:bCs/>
          <w:sz w:val="20"/>
          <w:szCs w:val="20"/>
        </w:rPr>
      </w:pPr>
    </w:p>
    <w:p w14:paraId="1F0E9464" w14:textId="7E1E043E" w:rsidR="003D53FE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72CFDDCE" w14:textId="77777777" w:rsidR="00024D1A" w:rsidRPr="001E3D9C" w:rsidRDefault="00024D1A" w:rsidP="00024D1A">
      <w:pPr>
        <w:pStyle w:val="Tekstpodstawowywcity"/>
        <w:spacing w:line="276" w:lineRule="auto"/>
        <w:ind w:left="284"/>
        <w:jc w:val="both"/>
        <w:rPr>
          <w:sz w:val="20"/>
          <w:szCs w:val="20"/>
        </w:rPr>
      </w:pPr>
    </w:p>
    <w:p w14:paraId="2F2C24EE" w14:textId="205F812C" w:rsidR="003D53FE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6D40FD82" w14:textId="77777777" w:rsidR="00024D1A" w:rsidRPr="00F828F5" w:rsidRDefault="00024D1A" w:rsidP="00024D1A">
      <w:pPr>
        <w:pStyle w:val="Tekstpodstawowywcity"/>
        <w:spacing w:line="276" w:lineRule="auto"/>
        <w:ind w:left="0"/>
        <w:jc w:val="both"/>
        <w:rPr>
          <w:sz w:val="20"/>
          <w:szCs w:val="20"/>
        </w:rPr>
      </w:pP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6CDDC5A" w:rsidR="000404A1" w:rsidRDefault="003D53FE" w:rsidP="00A10577">
      <w:pPr>
        <w:tabs>
          <w:tab w:val="left" w:pos="851"/>
        </w:tabs>
        <w:spacing w:after="150"/>
        <w:ind w:left="851" w:hanging="142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>c)</w:t>
      </w:r>
      <w:r w:rsidR="00A10577">
        <w:rPr>
          <w:rFonts w:eastAsia="Calibri"/>
          <w:sz w:val="20"/>
          <w:szCs w:val="20"/>
          <w:lang w:eastAsia="en-US"/>
        </w:rPr>
        <w:t xml:space="preserve"> </w:t>
      </w:r>
      <w:r w:rsidRPr="00F828F5">
        <w:rPr>
          <w:sz w:val="20"/>
          <w:szCs w:val="20"/>
        </w:rPr>
        <w:t>prawo żądania od administratora ograniczenia przetwarzania danych osobowych 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10577">
      <w:pPr>
        <w:numPr>
          <w:ilvl w:val="0"/>
          <w:numId w:val="3"/>
        </w:numPr>
        <w:tabs>
          <w:tab w:val="left" w:pos="426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8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9"/>
  </w:num>
  <w:num w:numId="2" w16cid:durableId="2145003320">
    <w:abstractNumId w:val="8"/>
  </w:num>
  <w:num w:numId="3" w16cid:durableId="1009648354">
    <w:abstractNumId w:val="7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 w:numId="9" w16cid:durableId="93940776">
    <w:abstractNumId w:val="10"/>
  </w:num>
  <w:num w:numId="10" w16cid:durableId="85526605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24D1A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12766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A1603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36C5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0577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0F6FB-6BCE-4E54-9FB5-D726A2AE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1083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20</cp:revision>
  <cp:lastPrinted>2022-07-08T14:03:00Z</cp:lastPrinted>
  <dcterms:created xsi:type="dcterms:W3CDTF">2022-06-30T07:55:00Z</dcterms:created>
  <dcterms:modified xsi:type="dcterms:W3CDTF">2023-07-25T07:18:00Z</dcterms:modified>
</cp:coreProperties>
</file>