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2F058FB6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687D6C">
        <w:rPr>
          <w:b/>
          <w:sz w:val="20"/>
          <w:szCs w:val="20"/>
        </w:rPr>
        <w:t>05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E882293" w14:textId="0C576A03" w:rsidR="00687D6C" w:rsidRDefault="0032672F" w:rsidP="002A016B">
      <w:pPr>
        <w:rPr>
          <w:b/>
          <w:bCs/>
          <w:sz w:val="20"/>
          <w:szCs w:val="20"/>
        </w:rPr>
      </w:pPr>
      <w:r w:rsidRPr="0032672F">
        <w:rPr>
          <w:b/>
          <w:bCs/>
          <w:sz w:val="20"/>
          <w:szCs w:val="20"/>
        </w:rPr>
        <w:t>Wznowienie granic dla dz. nr 57/1 gm. Dąbrowa.</w:t>
      </w:r>
    </w:p>
    <w:p w14:paraId="108AA2F3" w14:textId="77777777" w:rsidR="0032672F" w:rsidRDefault="0032672F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004BB597" w14:textId="77777777" w:rsidR="0032672F" w:rsidRPr="0032672F" w:rsidRDefault="00F76C6C" w:rsidP="0032672F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32672F">
        <w:rPr>
          <w:sz w:val="20"/>
          <w:szCs w:val="20"/>
        </w:rPr>
        <w:t xml:space="preserve">Zamawiający powierza, a Wykonawca zobowiązuje się </w:t>
      </w:r>
      <w:r w:rsidR="00871D19" w:rsidRPr="0032672F">
        <w:rPr>
          <w:b/>
          <w:bCs/>
          <w:sz w:val="20"/>
          <w:szCs w:val="20"/>
        </w:rPr>
        <w:t xml:space="preserve">wykonać </w:t>
      </w:r>
      <w:r w:rsidR="0032672F" w:rsidRPr="0032672F">
        <w:rPr>
          <w:b/>
          <w:bCs/>
          <w:sz w:val="20"/>
          <w:szCs w:val="20"/>
        </w:rPr>
        <w:t xml:space="preserve">wznowienia granic dla dz. nr 57/1 zapisanej w księdze wieczystej BY1M/00032732/1, </w:t>
      </w:r>
      <w:proofErr w:type="spellStart"/>
      <w:r w:rsidR="0032672F" w:rsidRPr="0032672F">
        <w:rPr>
          <w:b/>
          <w:bCs/>
          <w:sz w:val="20"/>
          <w:szCs w:val="20"/>
        </w:rPr>
        <w:t>obr</w:t>
      </w:r>
      <w:proofErr w:type="spellEnd"/>
      <w:r w:rsidR="0032672F" w:rsidRPr="0032672F">
        <w:rPr>
          <w:b/>
          <w:bCs/>
          <w:sz w:val="20"/>
          <w:szCs w:val="20"/>
        </w:rPr>
        <w:t>. Mokre, gm. Dąbrowa, wraz z aktualizacją powierzchni działki i określeniem jej położenia we właściwym obrębie ewidencyjnym, która zajęta jest pod drogę wojewódzką nr 254 relacji Brzoza – Łabiszyn – Barcin – Mogilno – Wylatowo z zaznaczeniem na gruncie, z uwzględnieniem określenia stanu zadrzewienia na granicy działek 57/1 z działka 57/5 oraz na granicy działki 57/1 z działką 57/7.</w:t>
      </w:r>
    </w:p>
    <w:p w14:paraId="557E1D43" w14:textId="73820D63" w:rsidR="0051771C" w:rsidRPr="0032672F" w:rsidRDefault="0051771C" w:rsidP="00F71155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32672F">
        <w:rPr>
          <w:sz w:val="20"/>
          <w:szCs w:val="20"/>
        </w:rPr>
        <w:t xml:space="preserve">Przedmiot Umowy, o którym mowa w ust. 1, powinien być wykonany zgodnie z przepisami prawa i standardami zawodowymi, a w szczególności: </w:t>
      </w:r>
    </w:p>
    <w:bookmarkEnd w:id="1"/>
    <w:p w14:paraId="3AB2D64C" w14:textId="77777777" w:rsidR="003A4BFE" w:rsidRPr="003A4BFE" w:rsidRDefault="003A4BFE" w:rsidP="003A4BFE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3A4BFE">
        <w:rPr>
          <w:sz w:val="20"/>
          <w:szCs w:val="20"/>
        </w:rPr>
        <w:t xml:space="preserve">Ustawą z dnia 21 sierpnia 1997 r. o gospodarce nieruchomościami (Dz.U. z 2021 r. </w:t>
      </w:r>
      <w:r w:rsidRPr="003A4BFE">
        <w:rPr>
          <w:sz w:val="20"/>
          <w:szCs w:val="20"/>
        </w:rPr>
        <w:br/>
        <w:t xml:space="preserve">poz. 1899 z </w:t>
      </w:r>
      <w:proofErr w:type="spellStart"/>
      <w:r w:rsidRPr="003A4BFE">
        <w:rPr>
          <w:sz w:val="20"/>
          <w:szCs w:val="20"/>
        </w:rPr>
        <w:t>późn</w:t>
      </w:r>
      <w:proofErr w:type="spellEnd"/>
      <w:r w:rsidRPr="003A4BFE">
        <w:rPr>
          <w:sz w:val="20"/>
          <w:szCs w:val="20"/>
        </w:rPr>
        <w:t>. zm.),</w:t>
      </w:r>
    </w:p>
    <w:p w14:paraId="79D402A3" w14:textId="77777777" w:rsidR="003A4BFE" w:rsidRPr="003A4BFE" w:rsidRDefault="003A4BFE" w:rsidP="003A4BFE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3A4BFE">
        <w:rPr>
          <w:sz w:val="20"/>
          <w:szCs w:val="20"/>
        </w:rPr>
        <w:t xml:space="preserve">Ustawą z dnia 17 maja 1989 r. Prawo geodezyjne i kartograficzne (Dz.U. z 2021 r. </w:t>
      </w:r>
      <w:r w:rsidRPr="003A4BFE">
        <w:rPr>
          <w:sz w:val="20"/>
          <w:szCs w:val="20"/>
        </w:rPr>
        <w:br/>
        <w:t xml:space="preserve">poz. 1990 z </w:t>
      </w:r>
      <w:proofErr w:type="spellStart"/>
      <w:r w:rsidRPr="003A4BFE">
        <w:rPr>
          <w:sz w:val="20"/>
          <w:szCs w:val="20"/>
        </w:rPr>
        <w:t>późn</w:t>
      </w:r>
      <w:proofErr w:type="spellEnd"/>
      <w:r w:rsidRPr="003A4BFE">
        <w:rPr>
          <w:sz w:val="20"/>
          <w:szCs w:val="20"/>
        </w:rPr>
        <w:t>. zm.),</w:t>
      </w:r>
    </w:p>
    <w:p w14:paraId="55763008" w14:textId="77777777" w:rsidR="003A4BFE" w:rsidRPr="003A4BFE" w:rsidRDefault="003A4BFE" w:rsidP="003A4BFE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3A4BFE">
        <w:rPr>
          <w:sz w:val="20"/>
          <w:szCs w:val="20"/>
          <w:shd w:val="clear" w:color="auto" w:fill="FFFFFF"/>
        </w:rPr>
        <w:t xml:space="preserve">Rozporządzeniem Rady Ministrów z dnia 7 grudnia 2004 r. w sprawie sposobu i trybu dokonywania podziałów nieruchomości (Dz.U. z 2004 r. Nr 268 poz. 2663 z </w:t>
      </w:r>
      <w:proofErr w:type="spellStart"/>
      <w:r w:rsidRPr="003A4BFE">
        <w:rPr>
          <w:sz w:val="20"/>
          <w:szCs w:val="20"/>
          <w:shd w:val="clear" w:color="auto" w:fill="FFFFFF"/>
        </w:rPr>
        <w:t>późn</w:t>
      </w:r>
      <w:proofErr w:type="spellEnd"/>
      <w:r w:rsidRPr="003A4BFE">
        <w:rPr>
          <w:sz w:val="20"/>
          <w:szCs w:val="20"/>
          <w:shd w:val="clear" w:color="auto" w:fill="FFFFFF"/>
        </w:rPr>
        <w:t>. zm.),</w:t>
      </w:r>
    </w:p>
    <w:p w14:paraId="321D96D2" w14:textId="77777777" w:rsidR="003A4BFE" w:rsidRPr="003A4BFE" w:rsidRDefault="003A4BFE" w:rsidP="003A4BFE">
      <w:pPr>
        <w:pStyle w:val="Akapitzlist"/>
        <w:numPr>
          <w:ilvl w:val="0"/>
          <w:numId w:val="28"/>
        </w:numPr>
        <w:spacing w:line="26" w:lineRule="atLeast"/>
        <w:ind w:left="1134" w:hanging="283"/>
        <w:jc w:val="both"/>
        <w:rPr>
          <w:sz w:val="20"/>
          <w:szCs w:val="20"/>
        </w:rPr>
      </w:pPr>
      <w:r w:rsidRPr="003A4BFE">
        <w:rPr>
          <w:sz w:val="20"/>
          <w:szCs w:val="20"/>
        </w:rPr>
        <w:t xml:space="preserve">Rozporządzeniem Ministra Rozwoju z dnia 18 sierpnia 2020 r. </w:t>
      </w:r>
      <w:r w:rsidRPr="003A4BFE">
        <w:rPr>
          <w:iCs/>
          <w:sz w:val="20"/>
          <w:szCs w:val="20"/>
        </w:rPr>
        <w:t xml:space="preserve">w sprawie standardów technicznych wykonywania geodezyjnych pomiarów sytuacyjnych i wysokościowych oraz opracowywania i przekazywania wyników tych pomiarów do państwowego zasobu geodezyjnego i kartograficznego (Dz. U. z 2022 r. poz. 1670 </w:t>
      </w:r>
      <w:proofErr w:type="spellStart"/>
      <w:r w:rsidRPr="003A4BFE">
        <w:rPr>
          <w:iCs/>
          <w:sz w:val="20"/>
          <w:szCs w:val="20"/>
        </w:rPr>
        <w:t>t.j</w:t>
      </w:r>
      <w:proofErr w:type="spellEnd"/>
      <w:r w:rsidRPr="003A4BFE">
        <w:rPr>
          <w:iCs/>
          <w:sz w:val="20"/>
          <w:szCs w:val="20"/>
        </w:rPr>
        <w:t>.).</w:t>
      </w:r>
    </w:p>
    <w:p w14:paraId="20A679B0" w14:textId="77777777" w:rsidR="00541CDE" w:rsidRPr="00541CDE" w:rsidRDefault="00541CDE" w:rsidP="00541CDE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541CDE">
        <w:rPr>
          <w:sz w:val="20"/>
          <w:szCs w:val="20"/>
        </w:rPr>
        <w:lastRenderedPageBreak/>
        <w:t xml:space="preserve">Przedmiot zamówienia zostanie wykonany i dostarczony do siedziby Zamawiającemu przez Wykonawcę w jednym egzemplarzu protokołu wznowienia granic, w formie papierowej oraz okazanie granic na gruncie poprzez zaznaczenie znacznikiem.  </w:t>
      </w:r>
    </w:p>
    <w:p w14:paraId="399ED018" w14:textId="5294EE22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687D6C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4EE2C6D3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687D6C">
        <w:rPr>
          <w:b/>
          <w:sz w:val="20"/>
          <w:szCs w:val="20"/>
        </w:rPr>
        <w:t>4</w:t>
      </w:r>
      <w:r w:rsidR="00BF79AE" w:rsidRPr="00BF79AE">
        <w:rPr>
          <w:b/>
          <w:sz w:val="20"/>
          <w:szCs w:val="20"/>
        </w:rPr>
        <w:t>0 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6F0B8762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8C3A0" w14:textId="77777777" w:rsidR="00ED7017" w:rsidRDefault="00ED7017" w:rsidP="005C6265">
      <w:r>
        <w:separator/>
      </w:r>
    </w:p>
  </w:endnote>
  <w:endnote w:type="continuationSeparator" w:id="0">
    <w:p w14:paraId="38F34FE7" w14:textId="77777777" w:rsidR="00ED7017" w:rsidRDefault="00ED7017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B7165" w14:textId="77777777" w:rsidR="00ED7017" w:rsidRDefault="00ED7017" w:rsidP="005C6265">
      <w:bookmarkStart w:id="0" w:name="_Hlk485204568"/>
      <w:bookmarkEnd w:id="0"/>
      <w:r>
        <w:separator/>
      </w:r>
    </w:p>
  </w:footnote>
  <w:footnote w:type="continuationSeparator" w:id="0">
    <w:p w14:paraId="180B9421" w14:textId="77777777" w:rsidR="00ED7017" w:rsidRDefault="00ED7017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5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7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6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4"/>
  </w:num>
  <w:num w:numId="37" w16cid:durableId="1615095386">
    <w:abstractNumId w:val="2"/>
  </w:num>
  <w:num w:numId="38" w16cid:durableId="171680637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2672F"/>
    <w:rsid w:val="00341F05"/>
    <w:rsid w:val="00356AC8"/>
    <w:rsid w:val="003A4BFE"/>
    <w:rsid w:val="003D53FE"/>
    <w:rsid w:val="003E0E4A"/>
    <w:rsid w:val="003E6314"/>
    <w:rsid w:val="0041614A"/>
    <w:rsid w:val="00481C8F"/>
    <w:rsid w:val="0048397C"/>
    <w:rsid w:val="004B22B3"/>
    <w:rsid w:val="004B535F"/>
    <w:rsid w:val="0051771C"/>
    <w:rsid w:val="00527E82"/>
    <w:rsid w:val="00541CDE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87D6C"/>
    <w:rsid w:val="0069432E"/>
    <w:rsid w:val="006B4E89"/>
    <w:rsid w:val="006C0F5D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62F4"/>
    <w:rsid w:val="00CD2449"/>
    <w:rsid w:val="00CF5DD9"/>
    <w:rsid w:val="00D5684A"/>
    <w:rsid w:val="00D95B77"/>
    <w:rsid w:val="00DA1BFF"/>
    <w:rsid w:val="00DA531A"/>
    <w:rsid w:val="00DA53C5"/>
    <w:rsid w:val="00E13C29"/>
    <w:rsid w:val="00E53614"/>
    <w:rsid w:val="00E81334"/>
    <w:rsid w:val="00E90C8F"/>
    <w:rsid w:val="00EA0B52"/>
    <w:rsid w:val="00EA7E0E"/>
    <w:rsid w:val="00ED7017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3A4BF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1021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6</cp:revision>
  <cp:lastPrinted>2023-02-06T12:09:00Z</cp:lastPrinted>
  <dcterms:created xsi:type="dcterms:W3CDTF">2022-06-07T06:24:00Z</dcterms:created>
  <dcterms:modified xsi:type="dcterms:W3CDTF">2023-02-06T12:09:00Z</dcterms:modified>
</cp:coreProperties>
</file>