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7A97C189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CF6178">
        <w:rPr>
          <w:b/>
          <w:sz w:val="20"/>
          <w:szCs w:val="20"/>
        </w:rPr>
        <w:t>ogłoszenia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44F5A59C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F04FE5">
        <w:rPr>
          <w:b/>
          <w:sz w:val="20"/>
          <w:szCs w:val="20"/>
        </w:rPr>
        <w:t>74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134A1A">
        <w:rPr>
          <w:b/>
          <w:sz w:val="20"/>
          <w:szCs w:val="20"/>
        </w:rPr>
        <w:t>2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374E0FB0" w:rsidR="00717F15" w:rsidRDefault="00717F15" w:rsidP="00717F15">
      <w:pPr>
        <w:rPr>
          <w:sz w:val="20"/>
          <w:szCs w:val="20"/>
        </w:rPr>
      </w:pPr>
    </w:p>
    <w:p w14:paraId="48BC940D" w14:textId="77777777" w:rsidR="00FB7518" w:rsidRPr="001E3D9C" w:rsidRDefault="00FB7518" w:rsidP="00717F15">
      <w:pPr>
        <w:rPr>
          <w:sz w:val="20"/>
          <w:szCs w:val="20"/>
        </w:rPr>
      </w:pPr>
    </w:p>
    <w:p w14:paraId="14EDAB6D" w14:textId="22D1E70D" w:rsidR="00717F15" w:rsidRPr="00CF6178" w:rsidRDefault="00717F15" w:rsidP="00CF6178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623BA033" w14:textId="77777777" w:rsidR="00FB7518" w:rsidRPr="001E3D9C" w:rsidRDefault="00FB7518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2871F8EB" w14:textId="77777777" w:rsidR="00DA53C5" w:rsidRPr="001E3D9C" w:rsidRDefault="00DA53C5" w:rsidP="001E3D9C">
      <w:pPr>
        <w:spacing w:line="276" w:lineRule="auto"/>
        <w:rPr>
          <w:i/>
          <w:iCs/>
          <w:sz w:val="20"/>
          <w:szCs w:val="20"/>
        </w:rPr>
      </w:pPr>
    </w:p>
    <w:p w14:paraId="63AE9B59" w14:textId="730ED9F1" w:rsidR="00014C60" w:rsidRDefault="00F04FE5" w:rsidP="002A016B">
      <w:pPr>
        <w:rPr>
          <w:b/>
          <w:bCs/>
          <w:sz w:val="20"/>
          <w:szCs w:val="20"/>
        </w:rPr>
      </w:pPr>
      <w:r w:rsidRPr="00F04FE5">
        <w:rPr>
          <w:b/>
          <w:bCs/>
          <w:sz w:val="20"/>
          <w:szCs w:val="20"/>
        </w:rPr>
        <w:t>Poprawa BRD polegająca na zmianie lokalizacji przejścia dla pieszych na DW 534 w m. Rypin, ul. 21 Stycznia</w:t>
      </w:r>
      <w:r>
        <w:rPr>
          <w:b/>
          <w:bCs/>
          <w:sz w:val="20"/>
          <w:szCs w:val="20"/>
        </w:rPr>
        <w:t>.</w:t>
      </w:r>
    </w:p>
    <w:p w14:paraId="1BCBDAC7" w14:textId="77777777" w:rsidR="00F04FE5" w:rsidRDefault="00F04FE5" w:rsidP="002A016B">
      <w:pPr>
        <w:rPr>
          <w:sz w:val="20"/>
          <w:szCs w:val="20"/>
        </w:rPr>
      </w:pPr>
    </w:p>
    <w:p w14:paraId="4804F894" w14:textId="63192DDD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171171A3" w14:textId="6C191890" w:rsidR="00042631" w:rsidRPr="00002416" w:rsidRDefault="00042631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Wymagania związane z wykonaniem</w:t>
      </w:r>
      <w:r>
        <w:rPr>
          <w:sz w:val="20"/>
          <w:szCs w:val="20"/>
        </w:rPr>
        <w:t xml:space="preserve">: </w:t>
      </w:r>
    </w:p>
    <w:p w14:paraId="1E6B7503" w14:textId="1C80EC40" w:rsidR="00002416" w:rsidRPr="00002416" w:rsidRDefault="0097503F" w:rsidP="00002416">
      <w:pPr>
        <w:pStyle w:val="Akapitzlist"/>
        <w:numPr>
          <w:ilvl w:val="0"/>
          <w:numId w:val="27"/>
        </w:numPr>
        <w:rPr>
          <w:b/>
          <w:bCs/>
          <w:sz w:val="20"/>
          <w:szCs w:val="20"/>
        </w:rPr>
      </w:pPr>
      <w:bookmarkStart w:id="1" w:name="_Hlk103325453"/>
      <w:r w:rsidRPr="0097503F">
        <w:rPr>
          <w:bCs/>
          <w:sz w:val="20"/>
          <w:szCs w:val="20"/>
        </w:rPr>
        <w:t>Na zakres zamówienia składają się poniższe roboty</w:t>
      </w:r>
      <w:r w:rsidR="00002416" w:rsidRPr="00002416">
        <w:rPr>
          <w:bCs/>
          <w:sz w:val="20"/>
          <w:szCs w:val="20"/>
        </w:rPr>
        <w:t>:</w:t>
      </w:r>
    </w:p>
    <w:p w14:paraId="105B3729" w14:textId="77777777" w:rsidR="00F04FE5" w:rsidRPr="00F04FE5" w:rsidRDefault="00F04FE5" w:rsidP="00F04FE5">
      <w:pPr>
        <w:numPr>
          <w:ilvl w:val="0"/>
          <w:numId w:val="39"/>
        </w:numPr>
        <w:ind w:hanging="294"/>
        <w:jc w:val="both"/>
        <w:rPr>
          <w:bCs/>
          <w:sz w:val="20"/>
          <w:szCs w:val="20"/>
        </w:rPr>
      </w:pPr>
      <w:r w:rsidRPr="00F04FE5">
        <w:rPr>
          <w:bCs/>
          <w:sz w:val="20"/>
          <w:szCs w:val="20"/>
        </w:rPr>
        <w:t>rozbiórka nawierzchni bitumicznej w linii projektowanych krawężników,</w:t>
      </w:r>
    </w:p>
    <w:p w14:paraId="165FEA60" w14:textId="77777777" w:rsidR="00F04FE5" w:rsidRPr="00F04FE5" w:rsidRDefault="00F04FE5" w:rsidP="00F04FE5">
      <w:pPr>
        <w:numPr>
          <w:ilvl w:val="0"/>
          <w:numId w:val="39"/>
        </w:numPr>
        <w:ind w:hanging="294"/>
        <w:jc w:val="both"/>
        <w:rPr>
          <w:bCs/>
          <w:sz w:val="20"/>
          <w:szCs w:val="20"/>
        </w:rPr>
      </w:pPr>
      <w:r w:rsidRPr="00F04FE5">
        <w:rPr>
          <w:bCs/>
          <w:sz w:val="20"/>
          <w:szCs w:val="20"/>
        </w:rPr>
        <w:t>wykonanie korytowania pod krawężniki i obrzeża,</w:t>
      </w:r>
    </w:p>
    <w:p w14:paraId="78AF2D7A" w14:textId="77777777" w:rsidR="00F04FE5" w:rsidRPr="00F04FE5" w:rsidRDefault="00F04FE5" w:rsidP="00F04FE5">
      <w:pPr>
        <w:pStyle w:val="Tytu"/>
        <w:numPr>
          <w:ilvl w:val="0"/>
          <w:numId w:val="39"/>
        </w:numPr>
        <w:suppressAutoHyphens w:val="0"/>
        <w:overflowPunct/>
        <w:autoSpaceDE/>
        <w:spacing w:line="240" w:lineRule="auto"/>
        <w:ind w:hanging="294"/>
        <w:jc w:val="both"/>
        <w:textAlignment w:val="auto"/>
        <w:rPr>
          <w:bCs/>
          <w:sz w:val="20"/>
        </w:rPr>
      </w:pPr>
      <w:r w:rsidRPr="00F04FE5">
        <w:rPr>
          <w:bCs/>
          <w:sz w:val="20"/>
        </w:rPr>
        <w:t>ustawienie krawężników i obrzeży na ławie betonowej,</w:t>
      </w:r>
    </w:p>
    <w:p w14:paraId="7370A1E5" w14:textId="77777777" w:rsidR="00F04FE5" w:rsidRPr="00F04FE5" w:rsidRDefault="00F04FE5" w:rsidP="00F04FE5">
      <w:pPr>
        <w:pStyle w:val="Tytu"/>
        <w:numPr>
          <w:ilvl w:val="0"/>
          <w:numId w:val="39"/>
        </w:numPr>
        <w:suppressAutoHyphens w:val="0"/>
        <w:overflowPunct/>
        <w:autoSpaceDE/>
        <w:spacing w:line="240" w:lineRule="auto"/>
        <w:ind w:hanging="294"/>
        <w:jc w:val="both"/>
        <w:textAlignment w:val="auto"/>
        <w:rPr>
          <w:bCs/>
          <w:sz w:val="20"/>
        </w:rPr>
      </w:pPr>
      <w:r w:rsidRPr="00F04FE5">
        <w:rPr>
          <w:bCs/>
          <w:sz w:val="20"/>
        </w:rPr>
        <w:t>wymiana istniejących krawężników zwykłych na krawężniki zaniżone,</w:t>
      </w:r>
    </w:p>
    <w:p w14:paraId="42FFC2B4" w14:textId="77777777" w:rsidR="00F04FE5" w:rsidRPr="00F04FE5" w:rsidRDefault="00F04FE5" w:rsidP="00F04FE5">
      <w:pPr>
        <w:numPr>
          <w:ilvl w:val="0"/>
          <w:numId w:val="39"/>
        </w:numPr>
        <w:ind w:hanging="294"/>
        <w:jc w:val="both"/>
        <w:rPr>
          <w:bCs/>
          <w:sz w:val="20"/>
          <w:szCs w:val="20"/>
        </w:rPr>
      </w:pPr>
      <w:r w:rsidRPr="00F04FE5">
        <w:rPr>
          <w:bCs/>
          <w:sz w:val="20"/>
          <w:szCs w:val="20"/>
        </w:rPr>
        <w:t>rozbiórka części chodników,</w:t>
      </w:r>
    </w:p>
    <w:p w14:paraId="68DD5E9C" w14:textId="77777777" w:rsidR="00F04FE5" w:rsidRPr="00F04FE5" w:rsidRDefault="00F04FE5" w:rsidP="00F04FE5">
      <w:pPr>
        <w:numPr>
          <w:ilvl w:val="0"/>
          <w:numId w:val="39"/>
        </w:numPr>
        <w:ind w:hanging="294"/>
        <w:jc w:val="both"/>
        <w:rPr>
          <w:bCs/>
          <w:sz w:val="20"/>
          <w:szCs w:val="20"/>
        </w:rPr>
      </w:pPr>
      <w:r w:rsidRPr="00F04FE5">
        <w:rPr>
          <w:bCs/>
          <w:sz w:val="20"/>
          <w:szCs w:val="20"/>
        </w:rPr>
        <w:t>wykonanie chodników z kostki betonowej gr. 8 cm koloru szarego na podsypce cementowo-piaskowej gr. 4 cm oraz warstwie odsączającej z piasku gr. 10 cm,</w:t>
      </w:r>
    </w:p>
    <w:p w14:paraId="0F83841B" w14:textId="77777777" w:rsidR="00F04FE5" w:rsidRPr="00F04FE5" w:rsidRDefault="00F04FE5" w:rsidP="00F04FE5">
      <w:pPr>
        <w:pStyle w:val="Tytu"/>
        <w:numPr>
          <w:ilvl w:val="0"/>
          <w:numId w:val="39"/>
        </w:numPr>
        <w:suppressAutoHyphens w:val="0"/>
        <w:overflowPunct/>
        <w:autoSpaceDE/>
        <w:spacing w:line="240" w:lineRule="auto"/>
        <w:ind w:hanging="294"/>
        <w:jc w:val="both"/>
        <w:textAlignment w:val="auto"/>
        <w:rPr>
          <w:bCs/>
          <w:sz w:val="20"/>
        </w:rPr>
      </w:pPr>
      <w:r w:rsidRPr="00F04FE5">
        <w:rPr>
          <w:bCs/>
          <w:sz w:val="20"/>
        </w:rPr>
        <w:t>wykonanie oznakowania pionowego i poziomego zgodnie z projektem SOR</w:t>
      </w:r>
    </w:p>
    <w:p w14:paraId="436FB5D5" w14:textId="77777777" w:rsidR="00F04FE5" w:rsidRPr="00F04FE5" w:rsidRDefault="00F04FE5" w:rsidP="00F04FE5">
      <w:pPr>
        <w:pStyle w:val="Tytu"/>
        <w:numPr>
          <w:ilvl w:val="0"/>
          <w:numId w:val="39"/>
        </w:numPr>
        <w:suppressAutoHyphens w:val="0"/>
        <w:overflowPunct/>
        <w:autoSpaceDE/>
        <w:spacing w:line="240" w:lineRule="auto"/>
        <w:ind w:hanging="294"/>
        <w:jc w:val="both"/>
        <w:textAlignment w:val="auto"/>
        <w:rPr>
          <w:bCs/>
          <w:sz w:val="20"/>
        </w:rPr>
      </w:pPr>
      <w:r w:rsidRPr="00F04FE5">
        <w:rPr>
          <w:bCs/>
          <w:sz w:val="20"/>
        </w:rPr>
        <w:t>wykonanie płytek ryflowanych przed przejściem dla pieszych,</w:t>
      </w:r>
    </w:p>
    <w:p w14:paraId="2F9F84CC" w14:textId="77777777" w:rsidR="00F04FE5" w:rsidRPr="00F04FE5" w:rsidRDefault="00F04FE5" w:rsidP="00F04FE5">
      <w:pPr>
        <w:pStyle w:val="Tytu"/>
        <w:numPr>
          <w:ilvl w:val="0"/>
          <w:numId w:val="39"/>
        </w:numPr>
        <w:suppressAutoHyphens w:val="0"/>
        <w:overflowPunct/>
        <w:autoSpaceDE/>
        <w:spacing w:line="240" w:lineRule="auto"/>
        <w:ind w:hanging="294"/>
        <w:jc w:val="both"/>
        <w:textAlignment w:val="auto"/>
        <w:rPr>
          <w:bCs/>
          <w:sz w:val="20"/>
        </w:rPr>
      </w:pPr>
      <w:r w:rsidRPr="00F04FE5">
        <w:rPr>
          <w:bCs/>
          <w:sz w:val="20"/>
        </w:rPr>
        <w:t>montaż bariery U-12a,</w:t>
      </w:r>
    </w:p>
    <w:p w14:paraId="15B6467A" w14:textId="77777777" w:rsidR="00F04FE5" w:rsidRPr="00F04FE5" w:rsidRDefault="00F04FE5" w:rsidP="00F04FE5">
      <w:pPr>
        <w:pStyle w:val="Tytu"/>
        <w:numPr>
          <w:ilvl w:val="0"/>
          <w:numId w:val="39"/>
        </w:numPr>
        <w:suppressAutoHyphens w:val="0"/>
        <w:overflowPunct/>
        <w:autoSpaceDE/>
        <w:spacing w:line="240" w:lineRule="auto"/>
        <w:ind w:hanging="294"/>
        <w:jc w:val="both"/>
        <w:textAlignment w:val="auto"/>
        <w:rPr>
          <w:bCs/>
          <w:sz w:val="20"/>
        </w:rPr>
      </w:pPr>
      <w:r w:rsidRPr="00F04FE5">
        <w:rPr>
          <w:bCs/>
          <w:sz w:val="20"/>
        </w:rPr>
        <w:t>montaż azylu drogowego z PCV.</w:t>
      </w:r>
    </w:p>
    <w:p w14:paraId="18F80E62" w14:textId="77777777" w:rsidR="00F04FE5" w:rsidRPr="00F04FE5" w:rsidRDefault="00F04FE5" w:rsidP="00F04FE5">
      <w:pPr>
        <w:ind w:left="360"/>
        <w:jc w:val="both"/>
        <w:rPr>
          <w:sz w:val="20"/>
          <w:szCs w:val="20"/>
        </w:rPr>
      </w:pPr>
    </w:p>
    <w:p w14:paraId="3BA1EDEB" w14:textId="440CD31E" w:rsidR="00AD2AA1" w:rsidRPr="00AD2AA1" w:rsidRDefault="00AD2AA1" w:rsidP="00AD2AA1">
      <w:pPr>
        <w:pStyle w:val="Akapitzlist"/>
        <w:numPr>
          <w:ilvl w:val="0"/>
          <w:numId w:val="27"/>
        </w:numPr>
        <w:jc w:val="both"/>
        <w:rPr>
          <w:sz w:val="20"/>
          <w:szCs w:val="20"/>
        </w:rPr>
      </w:pPr>
      <w:r w:rsidRPr="00AD2AA1">
        <w:rPr>
          <w:sz w:val="20"/>
          <w:szCs w:val="20"/>
        </w:rPr>
        <w:t xml:space="preserve">Szczegółowy </w:t>
      </w:r>
      <w:r w:rsidR="00B024B3" w:rsidRPr="00B024B3">
        <w:rPr>
          <w:sz w:val="20"/>
          <w:szCs w:val="20"/>
        </w:rPr>
        <w:t>opis przedmiotu zamówienia zawiera załącznik nr 2 – Wzór umowy, nr 3 – Opis przedmiotu zamówienia (dalej: OPZ), nr 4 – Opis techniczny oraz Specyfikacja techniczna (dalej: SOR), Przedmiar robót</w:t>
      </w:r>
      <w:r w:rsidRPr="00AD2AA1">
        <w:rPr>
          <w:sz w:val="20"/>
          <w:szCs w:val="20"/>
        </w:rPr>
        <w:t>.</w:t>
      </w:r>
    </w:p>
    <w:bookmarkEnd w:id="1"/>
    <w:p w14:paraId="399ED018" w14:textId="461E2551" w:rsidR="002A016B" w:rsidRPr="00F828F5" w:rsidRDefault="002A016B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lastRenderedPageBreak/>
        <w:t xml:space="preserve">Składamy ofertę na wykonanie zamówienia zgodnie z opisem przedmiotu zamówienia zawartym </w:t>
      </w:r>
      <w:r w:rsidRPr="00F828F5">
        <w:rPr>
          <w:sz w:val="20"/>
          <w:szCs w:val="20"/>
        </w:rPr>
        <w:br/>
        <w:t xml:space="preserve">w </w:t>
      </w:r>
      <w:r w:rsidR="00AD2AA1">
        <w:rPr>
          <w:sz w:val="20"/>
          <w:szCs w:val="20"/>
        </w:rPr>
        <w:t>ogłoszeniu</w:t>
      </w:r>
      <w:r w:rsidRPr="00F828F5">
        <w:rPr>
          <w:sz w:val="20"/>
          <w:szCs w:val="20"/>
        </w:rPr>
        <w:t xml:space="preserve">,  cena </w:t>
      </w:r>
      <w:r w:rsidR="007425DD">
        <w:rPr>
          <w:sz w:val="20"/>
          <w:szCs w:val="20"/>
        </w:rPr>
        <w:t xml:space="preserve">ryczałtowa </w:t>
      </w:r>
      <w:r w:rsidRPr="00F828F5">
        <w:rPr>
          <w:sz w:val="20"/>
          <w:szCs w:val="20"/>
        </w:rPr>
        <w:t>oferty wynosi:</w:t>
      </w:r>
    </w:p>
    <w:p w14:paraId="1CA1FCB7" w14:textId="77777777" w:rsidR="00A01F88" w:rsidRDefault="00A01F88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45F39094" w14:textId="01C3CFF7" w:rsidR="001E3D9C" w:rsidRP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463E3308" w14:textId="50E71200" w:rsidR="002346E0" w:rsidRPr="002346E0" w:rsidRDefault="00871D19" w:rsidP="00871D19">
      <w:pPr>
        <w:pStyle w:val="Tekstpodstawowywcity"/>
        <w:numPr>
          <w:ilvl w:val="0"/>
          <w:numId w:val="26"/>
        </w:numPr>
        <w:spacing w:before="120" w:line="276" w:lineRule="auto"/>
        <w:ind w:left="283" w:hanging="357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61B1EC29" w14:textId="1C88C6C5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7D50648" w14:textId="42748985" w:rsidR="00EB44D3" w:rsidRPr="003E2E7E" w:rsidRDefault="00EB44D3" w:rsidP="000404A1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i/>
          <w:iCs/>
          <w:sz w:val="20"/>
          <w:szCs w:val="20"/>
        </w:rPr>
      </w:pPr>
      <w:r>
        <w:rPr>
          <w:bCs/>
          <w:sz w:val="20"/>
          <w:szCs w:val="20"/>
        </w:rPr>
        <w:t xml:space="preserve">Okres gwarancji - </w:t>
      </w:r>
      <w:r w:rsidRPr="003E2E7E">
        <w:rPr>
          <w:b/>
          <w:sz w:val="20"/>
          <w:szCs w:val="20"/>
        </w:rPr>
        <w:t>…………………….</w:t>
      </w:r>
      <w:r w:rsidR="003E2E7E">
        <w:rPr>
          <w:b/>
          <w:sz w:val="20"/>
          <w:szCs w:val="20"/>
        </w:rPr>
        <w:t xml:space="preserve"> </w:t>
      </w:r>
      <w:r w:rsidRPr="003E2E7E">
        <w:rPr>
          <w:b/>
          <w:sz w:val="20"/>
          <w:szCs w:val="20"/>
        </w:rPr>
        <w:t>miesiące/y</w:t>
      </w:r>
      <w:r>
        <w:rPr>
          <w:bCs/>
          <w:sz w:val="20"/>
          <w:szCs w:val="20"/>
        </w:rPr>
        <w:t xml:space="preserve"> </w:t>
      </w:r>
      <w:r w:rsidRPr="003E2E7E">
        <w:rPr>
          <w:bCs/>
          <w:i/>
          <w:iCs/>
          <w:sz w:val="20"/>
          <w:szCs w:val="20"/>
        </w:rPr>
        <w:t>(zgodnie z opisem kryterium „okres gwarancji (G)</w:t>
      </w:r>
      <w:r w:rsidR="003E2E7E" w:rsidRPr="003E2E7E">
        <w:rPr>
          <w:bCs/>
          <w:i/>
          <w:iCs/>
          <w:sz w:val="20"/>
          <w:szCs w:val="20"/>
        </w:rPr>
        <w:t>”, określonym w ogłoszeniu);</w:t>
      </w:r>
    </w:p>
    <w:p w14:paraId="213AFD20" w14:textId="2CD90106" w:rsidR="00FA6C18" w:rsidRPr="00EB44D3" w:rsidRDefault="00717F15" w:rsidP="000404A1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AD2AA1">
        <w:rPr>
          <w:sz w:val="20"/>
          <w:szCs w:val="20"/>
        </w:rPr>
        <w:t>przedmiotu umowy</w:t>
      </w:r>
      <w:r w:rsidR="006445C2" w:rsidRPr="001E3D9C">
        <w:rPr>
          <w:sz w:val="20"/>
          <w:szCs w:val="20"/>
        </w:rPr>
        <w:t xml:space="preserve">  </w:t>
      </w:r>
      <w:r w:rsidR="001E3D9C">
        <w:rPr>
          <w:b/>
          <w:sz w:val="20"/>
          <w:szCs w:val="20"/>
        </w:rPr>
        <w:t xml:space="preserve">- </w:t>
      </w:r>
      <w:r w:rsidR="00AD2AA1">
        <w:rPr>
          <w:b/>
          <w:sz w:val="20"/>
          <w:szCs w:val="20"/>
        </w:rPr>
        <w:t xml:space="preserve">………………………. </w:t>
      </w:r>
      <w:r w:rsidR="00CF6178">
        <w:rPr>
          <w:b/>
          <w:sz w:val="20"/>
          <w:szCs w:val="20"/>
        </w:rPr>
        <w:t>dni</w:t>
      </w:r>
      <w:r w:rsidR="00EB44D3">
        <w:rPr>
          <w:b/>
          <w:sz w:val="20"/>
          <w:szCs w:val="20"/>
        </w:rPr>
        <w:t xml:space="preserve"> </w:t>
      </w:r>
      <w:r w:rsidR="00EB44D3" w:rsidRPr="00EB44D3">
        <w:rPr>
          <w:bCs/>
          <w:i/>
          <w:iCs/>
          <w:sz w:val="20"/>
          <w:szCs w:val="20"/>
        </w:rPr>
        <w:t>(zgodnie z opisem kryterium „czas wykonania (T)’, określonym w ogłoszeniu)</w:t>
      </w:r>
      <w:r w:rsidR="00871D19" w:rsidRPr="00EB44D3">
        <w:rPr>
          <w:bCs/>
          <w:i/>
          <w:iCs/>
          <w:sz w:val="20"/>
          <w:szCs w:val="20"/>
        </w:rPr>
        <w:t>;</w:t>
      </w:r>
    </w:p>
    <w:p w14:paraId="4447C520" w14:textId="4DA46529" w:rsidR="005C09B0" w:rsidRPr="00F76C6C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FB7518" w:rsidRPr="00FB7518">
        <w:rPr>
          <w:b/>
          <w:bCs/>
          <w:kern w:val="2"/>
          <w:sz w:val="20"/>
          <w:szCs w:val="20"/>
          <w:lang w:eastAsia="hi-IN" w:bidi="hi-IN"/>
        </w:rPr>
        <w:t>do 30 dni</w:t>
      </w:r>
      <w:r w:rsidR="00FB7518" w:rsidRPr="00FB7518">
        <w:rPr>
          <w:kern w:val="2"/>
          <w:sz w:val="20"/>
          <w:szCs w:val="20"/>
          <w:lang w:eastAsia="hi-IN" w:bidi="hi-IN"/>
        </w:rPr>
        <w:t xml:space="preserve"> licząc od daty jej doręczenia i akceptacji przez Zamawiającego, </w:t>
      </w:r>
      <w:r w:rsidR="00F76C6C" w:rsidRPr="00FB7518">
        <w:rPr>
          <w:bCs/>
          <w:sz w:val="20"/>
          <w:szCs w:val="20"/>
        </w:rPr>
        <w:t>prz</w:t>
      </w:r>
      <w:r w:rsidR="00F76C6C" w:rsidRPr="00837EE0">
        <w:rPr>
          <w:bCs/>
          <w:sz w:val="20"/>
          <w:szCs w:val="20"/>
        </w:rPr>
        <w:t xml:space="preserve">y czym za datę </w:t>
      </w:r>
      <w:r w:rsidR="00FB7518">
        <w:rPr>
          <w:bCs/>
          <w:sz w:val="20"/>
          <w:szCs w:val="20"/>
        </w:rPr>
        <w:t>doręczenia</w:t>
      </w:r>
      <w:r w:rsidR="00F76C6C" w:rsidRPr="00837EE0">
        <w:rPr>
          <w:bCs/>
          <w:sz w:val="20"/>
          <w:szCs w:val="20"/>
        </w:rPr>
        <w:t xml:space="preserve"> przyjmuje się datę wpływu faktury do siedziby Zamawiającego</w:t>
      </w:r>
      <w:r w:rsidR="00240B1D" w:rsidRPr="00837EE0">
        <w:rPr>
          <w:bCs/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445A7E09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3E2E7E">
        <w:rPr>
          <w:sz w:val="20"/>
          <w:szCs w:val="20"/>
        </w:rPr>
        <w:t>ogłoszeniu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77777777" w:rsidR="000404A1" w:rsidRDefault="003D53FE" w:rsidP="000404A1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lastRenderedPageBreak/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30F79884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5DC4DD0B" w14:textId="4DAA83E8" w:rsidR="00BF1E7A" w:rsidRDefault="003D53FE" w:rsidP="00CF6178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709" w:hanging="283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>Wykonawca będzie musiał wypełnić obowiązek informacyjny wynikający z art. 14 RODO względem osób fizycznych, których dane przekazuje Zamawiającemu i których dane pośrednio pozyskał, chyba że ma zastosowanie co najmniej jedno z wyłączeń, o których mowa w art.. 14 ust. 5 RODO.</w:t>
      </w:r>
    </w:p>
    <w:p w14:paraId="219332E0" w14:textId="27137BD1" w:rsidR="00002416" w:rsidRDefault="00002416" w:rsidP="00002416">
      <w:p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181BC7F" w14:textId="5929171F" w:rsidR="00002416" w:rsidRDefault="00002416" w:rsidP="00002416">
      <w:p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68E8F0" w14:textId="77777777" w:rsidR="00002416" w:rsidRPr="00CF6178" w:rsidRDefault="00002416" w:rsidP="00002416">
      <w:p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ACF6EC" w14:textId="77777777" w:rsidR="00AC1FF9" w:rsidRDefault="00AC1FF9" w:rsidP="005C6265">
      <w:r>
        <w:separator/>
      </w:r>
    </w:p>
  </w:endnote>
  <w:endnote w:type="continuationSeparator" w:id="0">
    <w:p w14:paraId="70F623A0" w14:textId="77777777" w:rsidR="00AC1FF9" w:rsidRDefault="00AC1FF9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102902" w14:textId="77777777" w:rsidR="00AC1FF9" w:rsidRDefault="00AC1FF9" w:rsidP="005C6265">
      <w:bookmarkStart w:id="0" w:name="_Hlk485204568"/>
      <w:bookmarkEnd w:id="0"/>
      <w:r>
        <w:separator/>
      </w:r>
    </w:p>
  </w:footnote>
  <w:footnote w:type="continuationSeparator" w:id="0">
    <w:p w14:paraId="304379B4" w14:textId="77777777" w:rsidR="00AC1FF9" w:rsidRDefault="00AC1FF9" w:rsidP="005C6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C2304" w14:textId="76246B8B" w:rsidR="00CF6178" w:rsidRPr="00CF6178" w:rsidRDefault="00CF6178" w:rsidP="00CF6178">
    <w:pPr>
      <w:tabs>
        <w:tab w:val="center" w:pos="4536"/>
        <w:tab w:val="right" w:pos="9072"/>
      </w:tabs>
      <w:suppressAutoHyphens/>
      <w:rPr>
        <w:rFonts w:ascii="Calibri" w:hAnsi="Calibri" w:cs="Calibri"/>
        <w:b/>
        <w:i/>
        <w:sz w:val="16"/>
        <w:szCs w:val="16"/>
        <w:lang w:eastAsia="ar-SA"/>
      </w:rPr>
    </w:pPr>
    <w:bookmarkStart w:id="2" w:name="_Hlk68100121"/>
    <w:r w:rsidRPr="00CF6178">
      <w:rPr>
        <w:u w:val="single"/>
      </w:rPr>
      <w:t>Zarząd Dróg Wojewódzkich w Bydgoszczy</w:t>
    </w:r>
    <w:r w:rsidRPr="00CF6178">
      <w:rPr>
        <w:u w:val="single"/>
      </w:rPr>
      <w:tab/>
    </w:r>
    <w:r w:rsidRPr="00CF6178">
      <w:rPr>
        <w:u w:val="single"/>
      </w:rPr>
      <w:tab/>
    </w:r>
    <w:r w:rsidRPr="00CF6178">
      <w:rPr>
        <w:rFonts w:eastAsia="SimSun"/>
        <w:kern w:val="2"/>
        <w:u w:val="single"/>
        <w:lang w:eastAsia="hi-IN" w:bidi="hi-IN"/>
      </w:rPr>
      <w:t>ZDW.N4</w:t>
    </w:r>
    <w:bookmarkEnd w:id="2"/>
    <w:r w:rsidRPr="00CF6178">
      <w:rPr>
        <w:rFonts w:eastAsia="SimSun"/>
        <w:kern w:val="2"/>
        <w:u w:val="single"/>
        <w:lang w:eastAsia="hi-IN" w:bidi="hi-IN"/>
      </w:rPr>
      <w:t>.362.</w:t>
    </w:r>
    <w:r w:rsidR="00F04FE5">
      <w:rPr>
        <w:rFonts w:eastAsia="SimSun"/>
        <w:kern w:val="2"/>
        <w:u w:val="single"/>
        <w:lang w:eastAsia="hi-IN" w:bidi="hi-IN"/>
      </w:rPr>
      <w:t>74</w:t>
    </w:r>
    <w:r w:rsidRPr="00CF6178">
      <w:rPr>
        <w:rFonts w:eastAsia="SimSun"/>
        <w:kern w:val="2"/>
        <w:u w:val="single"/>
        <w:lang w:eastAsia="hi-IN" w:bidi="hi-IN"/>
      </w:rPr>
      <w:t>.2022</w:t>
    </w:r>
  </w:p>
  <w:p w14:paraId="7C7C9BAA" w14:textId="77777777" w:rsidR="00CF6178" w:rsidRDefault="00CF61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7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0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BC05F3"/>
    <w:multiLevelType w:val="hybridMultilevel"/>
    <w:tmpl w:val="D528F052"/>
    <w:lvl w:ilvl="0" w:tplc="3820ABC6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1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4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550D85"/>
    <w:multiLevelType w:val="hybridMultilevel"/>
    <w:tmpl w:val="A4AE573A"/>
    <w:lvl w:ilvl="0" w:tplc="C13A66F0">
      <w:start w:val="1"/>
      <w:numFmt w:val="lowerLetter"/>
      <w:lvlText w:val="%1)"/>
      <w:lvlJc w:val="left"/>
      <w:pPr>
        <w:ind w:left="720" w:hanging="360"/>
      </w:pPr>
      <w:rPr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CF6DCB"/>
    <w:multiLevelType w:val="hybridMultilevel"/>
    <w:tmpl w:val="C6D6BBCC"/>
    <w:lvl w:ilvl="0" w:tplc="2B32A6B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30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375B77"/>
    <w:multiLevelType w:val="hybridMultilevel"/>
    <w:tmpl w:val="76146C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4125593">
    <w:abstractNumId w:val="5"/>
  </w:num>
  <w:num w:numId="2" w16cid:durableId="1033072921">
    <w:abstractNumId w:val="8"/>
  </w:num>
  <w:num w:numId="3" w16cid:durableId="425610735">
    <w:abstractNumId w:val="10"/>
  </w:num>
  <w:num w:numId="4" w16cid:durableId="1698189915">
    <w:abstractNumId w:val="37"/>
  </w:num>
  <w:num w:numId="5" w16cid:durableId="1575554989">
    <w:abstractNumId w:val="25"/>
  </w:num>
  <w:num w:numId="6" w16cid:durableId="1849708888">
    <w:abstractNumId w:val="4"/>
  </w:num>
  <w:num w:numId="7" w16cid:durableId="1477187298">
    <w:abstractNumId w:val="17"/>
  </w:num>
  <w:num w:numId="8" w16cid:durableId="742802522">
    <w:abstractNumId w:val="7"/>
  </w:num>
  <w:num w:numId="9" w16cid:durableId="1197037880">
    <w:abstractNumId w:val="19"/>
  </w:num>
  <w:num w:numId="10" w16cid:durableId="565066934">
    <w:abstractNumId w:val="16"/>
  </w:num>
  <w:num w:numId="11" w16cid:durableId="1303189959">
    <w:abstractNumId w:val="30"/>
  </w:num>
  <w:num w:numId="12" w16cid:durableId="605427624">
    <w:abstractNumId w:val="14"/>
  </w:num>
  <w:num w:numId="13" w16cid:durableId="721363595">
    <w:abstractNumId w:val="3"/>
  </w:num>
  <w:num w:numId="14" w16cid:durableId="1900286948">
    <w:abstractNumId w:val="31"/>
  </w:num>
  <w:num w:numId="15" w16cid:durableId="1002002622">
    <w:abstractNumId w:val="11"/>
  </w:num>
  <w:num w:numId="16" w16cid:durableId="42365350">
    <w:abstractNumId w:val="15"/>
  </w:num>
  <w:num w:numId="17" w16cid:durableId="1377851619">
    <w:abstractNumId w:val="12"/>
  </w:num>
  <w:num w:numId="18" w16cid:durableId="1942452253">
    <w:abstractNumId w:val="28"/>
  </w:num>
  <w:num w:numId="19" w16cid:durableId="1190678167">
    <w:abstractNumId w:val="21"/>
  </w:num>
  <w:num w:numId="20" w16cid:durableId="487214456">
    <w:abstractNumId w:val="6"/>
  </w:num>
  <w:num w:numId="21" w16cid:durableId="456920454">
    <w:abstractNumId w:val="0"/>
  </w:num>
  <w:num w:numId="22" w16cid:durableId="2047287066">
    <w:abstractNumId w:val="23"/>
  </w:num>
  <w:num w:numId="23" w16cid:durableId="1105661857">
    <w:abstractNumId w:val="34"/>
  </w:num>
  <w:num w:numId="24" w16cid:durableId="218706944">
    <w:abstractNumId w:val="27"/>
  </w:num>
  <w:num w:numId="25" w16cid:durableId="848257723">
    <w:abstractNumId w:val="24"/>
  </w:num>
  <w:num w:numId="26" w16cid:durableId="2145003320">
    <w:abstractNumId w:val="26"/>
  </w:num>
  <w:num w:numId="27" w16cid:durableId="851644146">
    <w:abstractNumId w:val="13"/>
  </w:num>
  <w:num w:numId="28" w16cid:durableId="1092777000">
    <w:abstractNumId w:val="32"/>
  </w:num>
  <w:num w:numId="29" w16cid:durableId="370112217">
    <w:abstractNumId w:val="39"/>
  </w:num>
  <w:num w:numId="30" w16cid:durableId="1578635867">
    <w:abstractNumId w:val="1"/>
  </w:num>
  <w:num w:numId="31" w16cid:durableId="31930060">
    <w:abstractNumId w:val="33"/>
  </w:num>
  <w:num w:numId="32" w16cid:durableId="1460686905">
    <w:abstractNumId w:val="38"/>
  </w:num>
  <w:num w:numId="33" w16cid:durableId="1473786884">
    <w:abstractNumId w:val="9"/>
  </w:num>
  <w:num w:numId="34" w16cid:durableId="1009648354">
    <w:abstractNumId w:val="20"/>
  </w:num>
  <w:num w:numId="35" w16cid:durableId="1983538688">
    <w:abstractNumId w:val="22"/>
  </w:num>
  <w:num w:numId="36" w16cid:durableId="1384332596">
    <w:abstractNumId w:val="36"/>
  </w:num>
  <w:num w:numId="37" w16cid:durableId="1615095386">
    <w:abstractNumId w:val="2"/>
  </w:num>
  <w:num w:numId="38" w16cid:durableId="1716806378">
    <w:abstractNumId w:val="35"/>
  </w:num>
  <w:num w:numId="39" w16cid:durableId="266622635">
    <w:abstractNumId w:val="29"/>
  </w:num>
  <w:num w:numId="40" w16cid:durableId="6096277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02416"/>
    <w:rsid w:val="00014C60"/>
    <w:rsid w:val="00037734"/>
    <w:rsid w:val="00040272"/>
    <w:rsid w:val="000404A1"/>
    <w:rsid w:val="00042631"/>
    <w:rsid w:val="00094693"/>
    <w:rsid w:val="0009731F"/>
    <w:rsid w:val="000C6D34"/>
    <w:rsid w:val="001130A4"/>
    <w:rsid w:val="00134A1A"/>
    <w:rsid w:val="0014532E"/>
    <w:rsid w:val="001C0003"/>
    <w:rsid w:val="001E0A21"/>
    <w:rsid w:val="001E3D9C"/>
    <w:rsid w:val="00221564"/>
    <w:rsid w:val="002323E9"/>
    <w:rsid w:val="002346E0"/>
    <w:rsid w:val="00240B1D"/>
    <w:rsid w:val="002644D8"/>
    <w:rsid w:val="002751AB"/>
    <w:rsid w:val="002849A1"/>
    <w:rsid w:val="0029122C"/>
    <w:rsid w:val="002951F2"/>
    <w:rsid w:val="002A016B"/>
    <w:rsid w:val="002B5040"/>
    <w:rsid w:val="002C1449"/>
    <w:rsid w:val="002D3F28"/>
    <w:rsid w:val="002E5DBB"/>
    <w:rsid w:val="003023DE"/>
    <w:rsid w:val="00341F05"/>
    <w:rsid w:val="00356AC8"/>
    <w:rsid w:val="003B19D0"/>
    <w:rsid w:val="003D53FE"/>
    <w:rsid w:val="003E0E4A"/>
    <w:rsid w:val="003E2E7E"/>
    <w:rsid w:val="003E6314"/>
    <w:rsid w:val="003F5C9D"/>
    <w:rsid w:val="0041614A"/>
    <w:rsid w:val="004339C3"/>
    <w:rsid w:val="0048397C"/>
    <w:rsid w:val="004B22B3"/>
    <w:rsid w:val="004B535F"/>
    <w:rsid w:val="0051771C"/>
    <w:rsid w:val="00527E82"/>
    <w:rsid w:val="00570077"/>
    <w:rsid w:val="00582AEF"/>
    <w:rsid w:val="00583C19"/>
    <w:rsid w:val="00587F08"/>
    <w:rsid w:val="005B1A1F"/>
    <w:rsid w:val="005C09B0"/>
    <w:rsid w:val="005C237A"/>
    <w:rsid w:val="005C4768"/>
    <w:rsid w:val="005C6265"/>
    <w:rsid w:val="00607FAD"/>
    <w:rsid w:val="00643A8E"/>
    <w:rsid w:val="006445C2"/>
    <w:rsid w:val="006766A5"/>
    <w:rsid w:val="0069432E"/>
    <w:rsid w:val="006B4E89"/>
    <w:rsid w:val="006C0F5D"/>
    <w:rsid w:val="00717F15"/>
    <w:rsid w:val="0072299D"/>
    <w:rsid w:val="007425DD"/>
    <w:rsid w:val="00744AA7"/>
    <w:rsid w:val="007520C7"/>
    <w:rsid w:val="007644EC"/>
    <w:rsid w:val="00792389"/>
    <w:rsid w:val="007D1595"/>
    <w:rsid w:val="007F13DA"/>
    <w:rsid w:val="007F3409"/>
    <w:rsid w:val="0082568D"/>
    <w:rsid w:val="00837EE0"/>
    <w:rsid w:val="00863F03"/>
    <w:rsid w:val="008677FC"/>
    <w:rsid w:val="00871D19"/>
    <w:rsid w:val="00887D99"/>
    <w:rsid w:val="008906EB"/>
    <w:rsid w:val="008B26B9"/>
    <w:rsid w:val="008B3733"/>
    <w:rsid w:val="008D3953"/>
    <w:rsid w:val="008F63C2"/>
    <w:rsid w:val="0092617D"/>
    <w:rsid w:val="0095700F"/>
    <w:rsid w:val="009710E1"/>
    <w:rsid w:val="009719CA"/>
    <w:rsid w:val="0097503F"/>
    <w:rsid w:val="009D1BC9"/>
    <w:rsid w:val="00A01F88"/>
    <w:rsid w:val="00A13FAD"/>
    <w:rsid w:val="00A235D4"/>
    <w:rsid w:val="00A54846"/>
    <w:rsid w:val="00A6079B"/>
    <w:rsid w:val="00A756A9"/>
    <w:rsid w:val="00A75FB2"/>
    <w:rsid w:val="00AA7E0B"/>
    <w:rsid w:val="00AC1FF9"/>
    <w:rsid w:val="00AD2AA1"/>
    <w:rsid w:val="00B024B3"/>
    <w:rsid w:val="00B043B6"/>
    <w:rsid w:val="00B34DAF"/>
    <w:rsid w:val="00B51076"/>
    <w:rsid w:val="00BA05CA"/>
    <w:rsid w:val="00BA3026"/>
    <w:rsid w:val="00BF1E7A"/>
    <w:rsid w:val="00BF79AE"/>
    <w:rsid w:val="00C310F7"/>
    <w:rsid w:val="00C40178"/>
    <w:rsid w:val="00C611BD"/>
    <w:rsid w:val="00C8217E"/>
    <w:rsid w:val="00C84C80"/>
    <w:rsid w:val="00CB09C7"/>
    <w:rsid w:val="00CB1895"/>
    <w:rsid w:val="00CB62F4"/>
    <w:rsid w:val="00CD2449"/>
    <w:rsid w:val="00CF6178"/>
    <w:rsid w:val="00D5684A"/>
    <w:rsid w:val="00D95B77"/>
    <w:rsid w:val="00DA1BFF"/>
    <w:rsid w:val="00DA531A"/>
    <w:rsid w:val="00DA53C5"/>
    <w:rsid w:val="00DB72F2"/>
    <w:rsid w:val="00DD5C40"/>
    <w:rsid w:val="00E13C29"/>
    <w:rsid w:val="00E53614"/>
    <w:rsid w:val="00E81334"/>
    <w:rsid w:val="00EA0B52"/>
    <w:rsid w:val="00EA7E0E"/>
    <w:rsid w:val="00EB44D3"/>
    <w:rsid w:val="00F04FE5"/>
    <w:rsid w:val="00F32F6A"/>
    <w:rsid w:val="00F76C6C"/>
    <w:rsid w:val="00F76C9D"/>
    <w:rsid w:val="00F828F5"/>
    <w:rsid w:val="00F8395C"/>
    <w:rsid w:val="00F84EDE"/>
    <w:rsid w:val="00FA6C18"/>
    <w:rsid w:val="00FB75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basedOn w:val="Normalny"/>
    <w:uiPriority w:val="99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paragraph" w:styleId="Tytu">
    <w:name w:val="Title"/>
    <w:basedOn w:val="Normalny"/>
    <w:next w:val="Podtytu"/>
    <w:link w:val="TytuZnak1"/>
    <w:qFormat/>
    <w:rsid w:val="00F04FE5"/>
    <w:pPr>
      <w:suppressAutoHyphens/>
      <w:overflowPunct w:val="0"/>
      <w:autoSpaceDE w:val="0"/>
      <w:spacing w:line="360" w:lineRule="auto"/>
      <w:jc w:val="center"/>
      <w:textAlignment w:val="baseline"/>
    </w:pPr>
    <w:rPr>
      <w:szCs w:val="20"/>
      <w:lang w:eastAsia="ar-SA"/>
    </w:rPr>
  </w:style>
  <w:style w:type="character" w:customStyle="1" w:styleId="TytuZnak">
    <w:name w:val="Tytuł Znak"/>
    <w:basedOn w:val="Domylnaczcionkaakapitu"/>
    <w:uiPriority w:val="10"/>
    <w:rsid w:val="00F04FE5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</w:rPr>
  </w:style>
  <w:style w:type="character" w:customStyle="1" w:styleId="TytuZnak1">
    <w:name w:val="Tytuł Znak1"/>
    <w:link w:val="Tytu"/>
    <w:rsid w:val="00F04FE5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04FE5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F04FE5"/>
    <w:rPr>
      <w:rFonts w:eastAsiaTheme="minorEastAsia"/>
      <w:color w:val="5A5A5A" w:themeColor="text1" w:themeTint="A5"/>
      <w:spacing w:val="15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945</Words>
  <Characters>5675</Characters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2022-09-06T07:13:00Z</cp:lastPrinted>
  <dcterms:created xsi:type="dcterms:W3CDTF">2022-09-20T07:34:00Z</dcterms:created>
  <dcterms:modified xsi:type="dcterms:W3CDTF">2022-09-20T07:44:00Z</dcterms:modified>
</cp:coreProperties>
</file>