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2F5AF93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DB43C5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A643079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277A04">
        <w:rPr>
          <w:b/>
          <w:sz w:val="20"/>
          <w:szCs w:val="20"/>
        </w:rPr>
        <w:t>4</w:t>
      </w:r>
      <w:r w:rsidR="00EC214B">
        <w:rPr>
          <w:b/>
          <w:sz w:val="20"/>
          <w:szCs w:val="20"/>
        </w:rPr>
        <w:t>6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7D514972" w14:textId="66DEE1AF" w:rsidR="00DB43C5" w:rsidRPr="00DB43C5" w:rsidRDefault="00DB43C5" w:rsidP="00DB43C5">
      <w:pPr>
        <w:spacing w:line="26" w:lineRule="atLeast"/>
        <w:jc w:val="both"/>
        <w:rPr>
          <w:b/>
          <w:bCs/>
          <w:sz w:val="20"/>
          <w:szCs w:val="20"/>
        </w:rPr>
      </w:pPr>
      <w:bookmarkStart w:id="1" w:name="_Hlk107475658"/>
      <w:r w:rsidRPr="00DB43C5">
        <w:rPr>
          <w:b/>
          <w:bCs/>
          <w:sz w:val="20"/>
          <w:szCs w:val="20"/>
        </w:rPr>
        <w:t>P</w:t>
      </w:r>
      <w:r w:rsidRPr="00DB43C5">
        <w:rPr>
          <w:b/>
          <w:bCs/>
          <w:sz w:val="20"/>
          <w:szCs w:val="20"/>
        </w:rPr>
        <w:t>rojekt podziału nieruchomości, ustalenie granic pasa drogowego oraz przyjęcie nowego przebiegu granic drogi wojewódzkiej nr 266 relacji Ciechocinek – Służewo – Radziejów – Sompolno - Konin w ramach dokonania podziałów:</w:t>
      </w:r>
    </w:p>
    <w:p w14:paraId="327B996B" w14:textId="77777777" w:rsidR="00DB43C5" w:rsidRPr="00DB43C5" w:rsidRDefault="00DB43C5" w:rsidP="00DB43C5">
      <w:pPr>
        <w:spacing w:line="26" w:lineRule="atLeast"/>
        <w:jc w:val="both"/>
        <w:rPr>
          <w:b/>
          <w:bCs/>
          <w:sz w:val="20"/>
          <w:szCs w:val="20"/>
        </w:rPr>
      </w:pPr>
      <w:r w:rsidRPr="00DB43C5">
        <w:rPr>
          <w:b/>
          <w:bCs/>
          <w:sz w:val="20"/>
          <w:szCs w:val="20"/>
        </w:rPr>
        <w:t xml:space="preserve">- działki nr 46 o powierzchni 1,3992 ha, obręb Kuczkowo, gmina Zakrzewo, </w:t>
      </w:r>
      <w:r w:rsidRPr="00DB43C5">
        <w:rPr>
          <w:b/>
          <w:bCs/>
          <w:sz w:val="20"/>
          <w:szCs w:val="20"/>
        </w:rPr>
        <w:br/>
        <w:t xml:space="preserve">KW WL1A/00032329/0, celem wydzielenia fragmentu gruntu, znajdującego się </w:t>
      </w:r>
      <w:r w:rsidRPr="00DB43C5">
        <w:rPr>
          <w:b/>
          <w:bCs/>
          <w:sz w:val="20"/>
          <w:szCs w:val="20"/>
        </w:rPr>
        <w:br/>
        <w:t>w pasie drogi wojewódzkiej nr 266,</w:t>
      </w:r>
    </w:p>
    <w:p w14:paraId="4AB97337" w14:textId="77777777" w:rsidR="00DB43C5" w:rsidRPr="00DB43C5" w:rsidRDefault="00DB43C5" w:rsidP="00DB43C5">
      <w:pPr>
        <w:spacing w:line="26" w:lineRule="atLeast"/>
        <w:jc w:val="both"/>
        <w:rPr>
          <w:b/>
          <w:bCs/>
          <w:sz w:val="20"/>
          <w:szCs w:val="20"/>
        </w:rPr>
      </w:pPr>
      <w:r w:rsidRPr="00DB43C5">
        <w:rPr>
          <w:b/>
          <w:bCs/>
          <w:sz w:val="20"/>
          <w:szCs w:val="20"/>
        </w:rPr>
        <w:t xml:space="preserve">- działki nr 101 o powierzchni 2,4018 ha, obręb Seroczki, gmina Zakrzewo, </w:t>
      </w:r>
      <w:r w:rsidRPr="00DB43C5">
        <w:rPr>
          <w:b/>
          <w:bCs/>
          <w:sz w:val="20"/>
          <w:szCs w:val="20"/>
        </w:rPr>
        <w:br/>
        <w:t>KW WL1A/00032329/0, celem wydzielenia fragmentu znajdującego się w pasie drogi wojewódzkiej  nr 266.</w:t>
      </w:r>
    </w:p>
    <w:bookmarkEnd w:id="1"/>
    <w:p w14:paraId="4C71982D" w14:textId="77777777" w:rsidR="006E1D13" w:rsidRDefault="006E1D13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77777777" w:rsidR="003E5646" w:rsidRPr="003E5646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2" w:name="_Hlk105138258"/>
      <w:r w:rsidRPr="003E5646">
        <w:rPr>
          <w:sz w:val="20"/>
          <w:szCs w:val="20"/>
        </w:rPr>
        <w:t xml:space="preserve">Zamawiający powierza, a Wykonawca zobowiązuje się: </w:t>
      </w:r>
    </w:p>
    <w:p w14:paraId="52DAA92A" w14:textId="6D22AB57" w:rsidR="00DB43C5" w:rsidRPr="00333AB4" w:rsidRDefault="00DB43C5" w:rsidP="00DB43C5">
      <w:pPr>
        <w:pStyle w:val="Akapitzlist"/>
        <w:numPr>
          <w:ilvl w:val="0"/>
          <w:numId w:val="48"/>
        </w:numPr>
        <w:spacing w:line="26" w:lineRule="atLeast"/>
        <w:jc w:val="both"/>
        <w:rPr>
          <w:sz w:val="20"/>
          <w:szCs w:val="20"/>
        </w:rPr>
      </w:pPr>
      <w:bookmarkStart w:id="3" w:name="_Hlk47687739"/>
      <w:bookmarkEnd w:id="2"/>
      <w:r w:rsidRPr="00333AB4">
        <w:rPr>
          <w:sz w:val="20"/>
          <w:szCs w:val="20"/>
        </w:rPr>
        <w:t>wykonać projekt podziału nieruchomości, ustalenie granic pasa drogowego oraz przyjęcie nowego przebiegu granic drogi wojewódzkiej nr 266 relacji Ciechocinek – Służewo – Radziejów – Sompolno - Konin w ramach dokonania podziałów:</w:t>
      </w:r>
    </w:p>
    <w:p w14:paraId="2998A466" w14:textId="77777777" w:rsidR="00DB43C5" w:rsidRPr="00333AB4" w:rsidRDefault="00DB43C5" w:rsidP="00333AB4">
      <w:pPr>
        <w:pStyle w:val="Akapitzlist"/>
        <w:spacing w:line="26" w:lineRule="atLeast"/>
        <w:ind w:left="1068"/>
        <w:jc w:val="both"/>
        <w:rPr>
          <w:sz w:val="20"/>
          <w:szCs w:val="20"/>
        </w:rPr>
      </w:pPr>
      <w:r w:rsidRPr="00333AB4">
        <w:rPr>
          <w:sz w:val="20"/>
          <w:szCs w:val="20"/>
        </w:rPr>
        <w:t xml:space="preserve">- działki nr 46 o powierzchni 1,3992 ha, obręb Kuczkowo, gmina Zakrzewo, </w:t>
      </w:r>
      <w:r w:rsidRPr="00333AB4">
        <w:rPr>
          <w:sz w:val="20"/>
          <w:szCs w:val="20"/>
        </w:rPr>
        <w:br/>
        <w:t xml:space="preserve">KW WL1A/00032329/0, celem wydzielenia fragmentu gruntu, znajdującego się </w:t>
      </w:r>
      <w:r w:rsidRPr="00333AB4">
        <w:rPr>
          <w:sz w:val="20"/>
          <w:szCs w:val="20"/>
        </w:rPr>
        <w:br/>
        <w:t>w pasie drogi wojewódzkiej nr 266,</w:t>
      </w:r>
    </w:p>
    <w:p w14:paraId="5FE7A55C" w14:textId="77777777" w:rsidR="00DB43C5" w:rsidRPr="00333AB4" w:rsidRDefault="00DB43C5" w:rsidP="00333AB4">
      <w:pPr>
        <w:pStyle w:val="Akapitzlist"/>
        <w:spacing w:line="26" w:lineRule="atLeast"/>
        <w:ind w:left="1068"/>
        <w:jc w:val="both"/>
        <w:rPr>
          <w:sz w:val="20"/>
          <w:szCs w:val="20"/>
        </w:rPr>
      </w:pPr>
      <w:r w:rsidRPr="00333AB4">
        <w:rPr>
          <w:sz w:val="20"/>
          <w:szCs w:val="20"/>
        </w:rPr>
        <w:t xml:space="preserve">- działki nr 101 o powierzchni 2,4018 ha, obręb Seroczki, gmina Zakrzewo, </w:t>
      </w:r>
      <w:r w:rsidRPr="00333AB4">
        <w:rPr>
          <w:sz w:val="20"/>
          <w:szCs w:val="20"/>
        </w:rPr>
        <w:br/>
        <w:t>KW WL1A/00032329/0, celem wydzielenia fragmentu znajdującego się w pasie drogi wojewódzkiej  nr 266.</w:t>
      </w:r>
    </w:p>
    <w:p w14:paraId="70B52069" w14:textId="77777777" w:rsidR="00075604" w:rsidRPr="00075604" w:rsidRDefault="00075604" w:rsidP="00075604">
      <w:pPr>
        <w:spacing w:line="26" w:lineRule="atLeast"/>
        <w:ind w:left="360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  </w:t>
      </w:r>
    </w:p>
    <w:bookmarkEnd w:id="3"/>
    <w:p w14:paraId="6FA94F28" w14:textId="5FD127BF" w:rsidR="00075604" w:rsidRPr="00075604" w:rsidRDefault="00075604" w:rsidP="00075604">
      <w:pPr>
        <w:pStyle w:val="Akapitzlist"/>
        <w:numPr>
          <w:ilvl w:val="1"/>
          <w:numId w:val="2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lastRenderedPageBreak/>
        <w:t xml:space="preserve">Przedmiot Umowy, o którym mowa w ust. 1, powinien być wykonany zgodnie </w:t>
      </w:r>
      <w:r w:rsidRPr="00075604">
        <w:rPr>
          <w:sz w:val="20"/>
          <w:szCs w:val="20"/>
        </w:rPr>
        <w:br/>
        <w:t xml:space="preserve">z przepisami prawa i standardami zawodowymi, a w szczególności: </w:t>
      </w:r>
    </w:p>
    <w:p w14:paraId="4D4EAAD7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21 sierpnia 1997 r. o gospodarce nieruchomościami (Dz.U. z 2021 r. </w:t>
      </w:r>
      <w:r w:rsidRPr="00075604">
        <w:rPr>
          <w:sz w:val="20"/>
          <w:szCs w:val="20"/>
        </w:rPr>
        <w:br/>
        <w:t>poz. 1899 z późn. zm.),</w:t>
      </w:r>
    </w:p>
    <w:p w14:paraId="5DFCD6F1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17 maja 1989 r. Prawo geodezyjne i kartograficzne (Dz.U. z 2021 r. </w:t>
      </w:r>
      <w:r w:rsidRPr="00075604">
        <w:rPr>
          <w:sz w:val="20"/>
          <w:szCs w:val="20"/>
        </w:rPr>
        <w:br/>
        <w:t>poz. 1990 z późn. zm.),</w:t>
      </w:r>
    </w:p>
    <w:p w14:paraId="47CEB76A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605F2B82" w14:textId="3274E75E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Rozporządzeniem Ministra Rozwoju z dnia 18 sierpnia 2020 r. </w:t>
      </w:r>
      <w:r w:rsidRPr="00075604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 w:rsidR="006F5AAD">
        <w:rPr>
          <w:iCs/>
          <w:sz w:val="20"/>
          <w:szCs w:val="20"/>
        </w:rPr>
        <w:t xml:space="preserve">                                 </w:t>
      </w:r>
      <w:r w:rsidRPr="00075604">
        <w:rPr>
          <w:iCs/>
          <w:sz w:val="20"/>
          <w:szCs w:val="20"/>
        </w:rPr>
        <w:t xml:space="preserve">i przekazywania wyników tych pomiarów do państwowego zasobu geodezyjnego i kartograficznego </w:t>
      </w:r>
      <w:r w:rsidR="00333AB4">
        <w:rPr>
          <w:iCs/>
          <w:sz w:val="20"/>
          <w:szCs w:val="20"/>
        </w:rPr>
        <w:t xml:space="preserve">                </w:t>
      </w:r>
      <w:r w:rsidRPr="00075604">
        <w:rPr>
          <w:iCs/>
          <w:sz w:val="20"/>
          <w:szCs w:val="20"/>
        </w:rPr>
        <w:t>(Dz. U. z 2020 r. poz. 1429 z późn. zm.).</w:t>
      </w:r>
    </w:p>
    <w:p w14:paraId="3E14F770" w14:textId="5591B3AE" w:rsidR="00075604" w:rsidRPr="00075604" w:rsidRDefault="00075604" w:rsidP="00075604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 zostanie wykonany i przekazany Zamawiającemu przez Wykonawcę </w:t>
      </w:r>
      <w:r w:rsidRPr="00075604">
        <w:rPr>
          <w:sz w:val="20"/>
          <w:szCs w:val="20"/>
        </w:rPr>
        <w:br/>
        <w:t>w pięciu egzemplarzach w wersji drukowanej.</w:t>
      </w:r>
    </w:p>
    <w:p w14:paraId="45655C07" w14:textId="053F1DEB" w:rsidR="00075604" w:rsidRPr="006F5AAD" w:rsidRDefault="00075604" w:rsidP="006F5AAD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>
        <w:rPr>
          <w:sz w:val="20"/>
          <w:szCs w:val="20"/>
        </w:rPr>
        <w:t xml:space="preserve"> </w:t>
      </w:r>
      <w:r w:rsidRPr="006F5AAD">
        <w:rPr>
          <w:sz w:val="20"/>
          <w:szCs w:val="20"/>
        </w:rPr>
        <w:t>dokumentów niezbędnych do wykonania zlecenia.</w:t>
      </w:r>
    </w:p>
    <w:p w14:paraId="5C88584D" w14:textId="1E1726D6" w:rsidR="00075604" w:rsidRPr="006F5AAD" w:rsidRDefault="00075604" w:rsidP="006F5AAD">
      <w:pPr>
        <w:pStyle w:val="Akapitzlist"/>
        <w:numPr>
          <w:ilvl w:val="1"/>
          <w:numId w:val="44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będzie wykonywał przedmiot Umowy przy użyciu własnych narzędzi i materiałów.</w:t>
      </w:r>
    </w:p>
    <w:p w14:paraId="75B0610E" w14:textId="615C557E" w:rsidR="00075604" w:rsidRPr="006F5AAD" w:rsidRDefault="00075604" w:rsidP="006F5AAD">
      <w:pPr>
        <w:pStyle w:val="Akapitzlist"/>
        <w:numPr>
          <w:ilvl w:val="1"/>
          <w:numId w:val="45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0A88432F" w14:textId="7F201465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6F5AAD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28862789" w14:textId="5FA4C1B7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Wykonawca zobowiązuje się do dołożenia najwyższej staranności przy wykonywaniu niniejszej Umowy, prowadzenia pomiarów zgodnie z zasadami współczesnej wiedzy technicznej, obowiązującymi w tym zakresie przepisami prawa oraz stosując się do wskazań Zamawiającego. </w:t>
      </w:r>
    </w:p>
    <w:p w14:paraId="399ED018" w14:textId="70F065D6" w:rsidR="002A016B" w:rsidRPr="003E5646" w:rsidRDefault="002A016B" w:rsidP="006F5AAD">
      <w:pPr>
        <w:pStyle w:val="Akapitzlist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zgodnie z opisem przedmiotu zamówienia zawartym </w:t>
      </w:r>
      <w:r w:rsidRPr="003E5646">
        <w:rPr>
          <w:sz w:val="20"/>
          <w:szCs w:val="20"/>
        </w:rPr>
        <w:br/>
        <w:t xml:space="preserve">w </w:t>
      </w:r>
      <w:r w:rsidR="003E5646">
        <w:rPr>
          <w:sz w:val="20"/>
          <w:szCs w:val="20"/>
        </w:rPr>
        <w:t>ogłoszeniu</w:t>
      </w:r>
      <w:r w:rsidRPr="003E5646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6F5AAD">
      <w:pPr>
        <w:pStyle w:val="Tekstpodstawowywcity"/>
        <w:numPr>
          <w:ilvl w:val="0"/>
          <w:numId w:val="4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F7D03F8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E5646">
        <w:rPr>
          <w:b/>
          <w:sz w:val="20"/>
          <w:szCs w:val="20"/>
        </w:rPr>
        <w:t xml:space="preserve">120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6F5AAD">
      <w:pPr>
        <w:pStyle w:val="Tekstpodstawowywcity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534FB"/>
    <w:multiLevelType w:val="multilevel"/>
    <w:tmpl w:val="713801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27F6AE9"/>
    <w:multiLevelType w:val="multilevel"/>
    <w:tmpl w:val="745E9A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9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2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A367D5"/>
    <w:multiLevelType w:val="multilevel"/>
    <w:tmpl w:val="4E52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3314BF"/>
    <w:multiLevelType w:val="multilevel"/>
    <w:tmpl w:val="204096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7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0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22E4C8C"/>
    <w:multiLevelType w:val="hybridMultilevel"/>
    <w:tmpl w:val="16341BAA"/>
    <w:lvl w:ilvl="0" w:tplc="851609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9895086"/>
    <w:multiLevelType w:val="hybridMultilevel"/>
    <w:tmpl w:val="EBF23F94"/>
    <w:lvl w:ilvl="0" w:tplc="6598CE4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7"/>
  </w:num>
  <w:num w:numId="2" w16cid:durableId="1033072921">
    <w:abstractNumId w:val="10"/>
  </w:num>
  <w:num w:numId="3" w16cid:durableId="425610735">
    <w:abstractNumId w:val="12"/>
  </w:num>
  <w:num w:numId="4" w16cid:durableId="1698189915">
    <w:abstractNumId w:val="40"/>
  </w:num>
  <w:num w:numId="5" w16cid:durableId="1575554989">
    <w:abstractNumId w:val="28"/>
  </w:num>
  <w:num w:numId="6" w16cid:durableId="1849708888">
    <w:abstractNumId w:val="6"/>
  </w:num>
  <w:num w:numId="7" w16cid:durableId="1477187298">
    <w:abstractNumId w:val="19"/>
  </w:num>
  <w:num w:numId="8" w16cid:durableId="742802522">
    <w:abstractNumId w:val="9"/>
  </w:num>
  <w:num w:numId="9" w16cid:durableId="1197037880">
    <w:abstractNumId w:val="20"/>
  </w:num>
  <w:num w:numId="10" w16cid:durableId="565066934">
    <w:abstractNumId w:val="18"/>
  </w:num>
  <w:num w:numId="11" w16cid:durableId="1303189959">
    <w:abstractNumId w:val="32"/>
  </w:num>
  <w:num w:numId="12" w16cid:durableId="605427624">
    <w:abstractNumId w:val="16"/>
  </w:num>
  <w:num w:numId="13" w16cid:durableId="721363595">
    <w:abstractNumId w:val="5"/>
  </w:num>
  <w:num w:numId="14" w16cid:durableId="1900286948">
    <w:abstractNumId w:val="34"/>
  </w:num>
  <w:num w:numId="15" w16cid:durableId="1002002622">
    <w:abstractNumId w:val="13"/>
  </w:num>
  <w:num w:numId="16" w16cid:durableId="42365350">
    <w:abstractNumId w:val="17"/>
  </w:num>
  <w:num w:numId="17" w16cid:durableId="1377851619">
    <w:abstractNumId w:val="14"/>
  </w:num>
  <w:num w:numId="18" w16cid:durableId="1942452253">
    <w:abstractNumId w:val="31"/>
  </w:num>
  <w:num w:numId="19" w16cid:durableId="1190678167">
    <w:abstractNumId w:val="22"/>
  </w:num>
  <w:num w:numId="20" w16cid:durableId="487214456">
    <w:abstractNumId w:val="8"/>
  </w:num>
  <w:num w:numId="21" w16cid:durableId="456920454">
    <w:abstractNumId w:val="0"/>
  </w:num>
  <w:num w:numId="22" w16cid:durableId="2047287066">
    <w:abstractNumId w:val="25"/>
  </w:num>
  <w:num w:numId="23" w16cid:durableId="1105661857">
    <w:abstractNumId w:val="37"/>
  </w:num>
  <w:num w:numId="24" w16cid:durableId="218706944">
    <w:abstractNumId w:val="30"/>
  </w:num>
  <w:num w:numId="25" w16cid:durableId="848257723">
    <w:abstractNumId w:val="27"/>
  </w:num>
  <w:num w:numId="26" w16cid:durableId="2145003320">
    <w:abstractNumId w:val="29"/>
  </w:num>
  <w:num w:numId="27" w16cid:durableId="851644146">
    <w:abstractNumId w:val="15"/>
  </w:num>
  <w:num w:numId="28" w16cid:durableId="1092777000">
    <w:abstractNumId w:val="35"/>
  </w:num>
  <w:num w:numId="29" w16cid:durableId="370112217">
    <w:abstractNumId w:val="44"/>
  </w:num>
  <w:num w:numId="30" w16cid:durableId="1578635867">
    <w:abstractNumId w:val="3"/>
  </w:num>
  <w:num w:numId="31" w16cid:durableId="31930060">
    <w:abstractNumId w:val="36"/>
  </w:num>
  <w:num w:numId="32" w16cid:durableId="1460686905">
    <w:abstractNumId w:val="43"/>
  </w:num>
  <w:num w:numId="33" w16cid:durableId="1473786884">
    <w:abstractNumId w:val="11"/>
  </w:num>
  <w:num w:numId="34" w16cid:durableId="1009648354">
    <w:abstractNumId w:val="21"/>
  </w:num>
  <w:num w:numId="35" w16cid:durableId="1983538688">
    <w:abstractNumId w:val="23"/>
  </w:num>
  <w:num w:numId="36" w16cid:durableId="1384332596">
    <w:abstractNumId w:val="39"/>
  </w:num>
  <w:num w:numId="37" w16cid:durableId="1615095386">
    <w:abstractNumId w:val="4"/>
  </w:num>
  <w:num w:numId="38" w16cid:durableId="1716806378">
    <w:abstractNumId w:val="38"/>
  </w:num>
  <w:num w:numId="39" w16cid:durableId="276717412">
    <w:abstractNumId w:val="42"/>
  </w:num>
  <w:num w:numId="40" w16cid:durableId="210333608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060941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2785657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1221401">
    <w:abstractNumId w:val="26"/>
  </w:num>
  <w:num w:numId="44" w16cid:durableId="1142424718">
    <w:abstractNumId w:val="1"/>
  </w:num>
  <w:num w:numId="45" w16cid:durableId="607127144">
    <w:abstractNumId w:val="24"/>
  </w:num>
  <w:num w:numId="46" w16cid:durableId="2065446321">
    <w:abstractNumId w:val="2"/>
  </w:num>
  <w:num w:numId="47" w16cid:durableId="890118661">
    <w:abstractNumId w:val="41"/>
  </w:num>
  <w:num w:numId="48" w16cid:durableId="15148476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5604"/>
    <w:rsid w:val="00090EE9"/>
    <w:rsid w:val="0009731F"/>
    <w:rsid w:val="000C6D34"/>
    <w:rsid w:val="001130A4"/>
    <w:rsid w:val="00134A1A"/>
    <w:rsid w:val="0014532E"/>
    <w:rsid w:val="001572A9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33AB4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E1D13"/>
    <w:rsid w:val="006F5AAD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72724"/>
    <w:rsid w:val="00D95B77"/>
    <w:rsid w:val="00DA1BFF"/>
    <w:rsid w:val="00DA531A"/>
    <w:rsid w:val="00DA53C5"/>
    <w:rsid w:val="00DB43C5"/>
    <w:rsid w:val="00E13C29"/>
    <w:rsid w:val="00E53614"/>
    <w:rsid w:val="00E81334"/>
    <w:rsid w:val="00EA0B52"/>
    <w:rsid w:val="00EA7E0E"/>
    <w:rsid w:val="00EC214B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1288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3</cp:revision>
  <cp:lastPrinted>2022-06-30T08:11:00Z</cp:lastPrinted>
  <dcterms:created xsi:type="dcterms:W3CDTF">2022-06-30T07:55:00Z</dcterms:created>
  <dcterms:modified xsi:type="dcterms:W3CDTF">2022-06-30T08:12:00Z</dcterms:modified>
</cp:coreProperties>
</file>