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2FE880C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7A2015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3E2BCB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D067D">
        <w:rPr>
          <w:b/>
          <w:sz w:val="20"/>
          <w:szCs w:val="20"/>
        </w:rPr>
        <w:t>42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4B67B8D" w14:textId="1DCD3BA2" w:rsidR="007D1595" w:rsidRDefault="003E5646" w:rsidP="003D4FB3">
      <w:pPr>
        <w:jc w:val="both"/>
        <w:rPr>
          <w:b/>
          <w:bCs/>
          <w:sz w:val="20"/>
          <w:szCs w:val="20"/>
        </w:rPr>
      </w:pPr>
      <w:r w:rsidRPr="003E5646">
        <w:rPr>
          <w:b/>
          <w:bCs/>
          <w:sz w:val="20"/>
          <w:szCs w:val="20"/>
        </w:rPr>
        <w:t>Wykonanie podziału nieruchomości, ustalenie granic pasa drogowego oraz przyjęcie nowego przebiegu granic drogi wojewódzkiej nr 546 relacji: Zławieś Wielka – Rzęczkowo - Łubianka w ramach dokonania podziału działki nr  270/14 o powierzchni 0,0349 ha, obręb Zławieś Mała, gmina Zławieś Wielka, celem wydzielenia części, na której znajduje się chodnik, jako poszerzenie drogi wojewódzkiej</w:t>
      </w:r>
      <w:r>
        <w:rPr>
          <w:b/>
          <w:bCs/>
          <w:sz w:val="20"/>
          <w:szCs w:val="20"/>
        </w:rPr>
        <w:t>.</w:t>
      </w:r>
    </w:p>
    <w:p w14:paraId="65756787" w14:textId="77777777" w:rsidR="003E5646" w:rsidRDefault="003E5646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77777777" w:rsidR="003E5646" w:rsidRPr="003E5646" w:rsidRDefault="003E5646" w:rsidP="0098517A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5A40AA49" w14:textId="0721346F" w:rsidR="003E5646" w:rsidRPr="0017193D" w:rsidRDefault="003E5646" w:rsidP="003E5646">
      <w:pPr>
        <w:numPr>
          <w:ilvl w:val="0"/>
          <w:numId w:val="39"/>
        </w:numPr>
        <w:spacing w:line="26" w:lineRule="atLeast"/>
        <w:contextualSpacing/>
        <w:jc w:val="both"/>
        <w:rPr>
          <w:sz w:val="20"/>
          <w:szCs w:val="20"/>
        </w:rPr>
      </w:pPr>
      <w:bookmarkStart w:id="2" w:name="_Hlk47687739"/>
      <w:r w:rsidRPr="0017193D">
        <w:rPr>
          <w:sz w:val="20"/>
          <w:szCs w:val="20"/>
        </w:rPr>
        <w:t xml:space="preserve">wykonać podział nieruchomości, ustalenie granic pasa drogowego oraz przyjęcie nowego przebiegu granic drogi wojewódzkiej nr 546 relacji: Zławieś Wielka – Rzęczkowo - Łubianka w ramach dokonania podziału działki nr  270/14 o powierzchni 0,0349 ha, obręb Zławieś Mała, gmina Zławieś Wielka, celem wydzielenia części, na której znajduje się chodnik, jako poszerzenie drogi wojewódzkiej. </w:t>
      </w:r>
    </w:p>
    <w:p w14:paraId="7DD18B88" w14:textId="77777777" w:rsidR="003E5646" w:rsidRPr="003E5646" w:rsidRDefault="003E5646" w:rsidP="003E5646">
      <w:pPr>
        <w:numPr>
          <w:ilvl w:val="0"/>
          <w:numId w:val="39"/>
        </w:numPr>
        <w:spacing w:line="26" w:lineRule="atLeast"/>
        <w:contextualSpacing/>
        <w:jc w:val="both"/>
        <w:rPr>
          <w:b/>
          <w:bCs/>
          <w:color w:val="000000"/>
          <w:sz w:val="20"/>
          <w:szCs w:val="20"/>
        </w:rPr>
      </w:pPr>
      <w:r w:rsidRPr="0017193D">
        <w:rPr>
          <w:bCs/>
          <w:color w:val="000000"/>
          <w:sz w:val="20"/>
          <w:szCs w:val="20"/>
        </w:rPr>
        <w:t xml:space="preserve">pozyskać ostateczną decyzję Wójta Gminy Zławieś Wielka, zatwierdzającą projekt podziału działki nr 270/14.   </w:t>
      </w:r>
      <w:bookmarkEnd w:id="2"/>
    </w:p>
    <w:bookmarkEnd w:id="1"/>
    <w:p w14:paraId="6AE2D884" w14:textId="77777777" w:rsidR="003E5646" w:rsidRPr="003E5646" w:rsidRDefault="003E5646" w:rsidP="0098517A">
      <w:pPr>
        <w:pStyle w:val="Akapitzlist"/>
        <w:numPr>
          <w:ilvl w:val="0"/>
          <w:numId w:val="27"/>
        </w:numPr>
        <w:spacing w:line="26" w:lineRule="atLeast"/>
        <w:ind w:left="426" w:hanging="142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Przedmiot zamówienia, o którym mowa w pkt III </w:t>
      </w:r>
      <w:proofErr w:type="spellStart"/>
      <w:r w:rsidRPr="003E5646">
        <w:rPr>
          <w:sz w:val="20"/>
          <w:szCs w:val="20"/>
        </w:rPr>
        <w:t>ppkt</w:t>
      </w:r>
      <w:proofErr w:type="spellEnd"/>
      <w:r w:rsidRPr="003E5646">
        <w:rPr>
          <w:sz w:val="20"/>
          <w:szCs w:val="20"/>
        </w:rPr>
        <w:t xml:space="preserve"> 1 niniejszego ogłoszenia, powinien być wykonany zgodnie z przepisami prawa i standardami zawodowymi, a w szczególności: </w:t>
      </w:r>
    </w:p>
    <w:p w14:paraId="1B992063" w14:textId="77777777" w:rsidR="003E5646" w:rsidRPr="0017193D" w:rsidRDefault="003E5646" w:rsidP="003E5646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17193D">
        <w:rPr>
          <w:sz w:val="20"/>
          <w:szCs w:val="20"/>
        </w:rPr>
        <w:t xml:space="preserve">Ustawą z dnia 21 sierpnia 1997 r. o gospodarce nieruchomościami (Dz.U. z 2021 r. </w:t>
      </w:r>
      <w:r w:rsidRPr="0017193D">
        <w:rPr>
          <w:sz w:val="20"/>
          <w:szCs w:val="20"/>
        </w:rPr>
        <w:br/>
        <w:t xml:space="preserve">poz. 1899 z </w:t>
      </w:r>
      <w:proofErr w:type="spellStart"/>
      <w:r w:rsidRPr="0017193D">
        <w:rPr>
          <w:sz w:val="20"/>
          <w:szCs w:val="20"/>
        </w:rPr>
        <w:t>późn</w:t>
      </w:r>
      <w:proofErr w:type="spellEnd"/>
      <w:r w:rsidRPr="0017193D">
        <w:rPr>
          <w:sz w:val="20"/>
          <w:szCs w:val="20"/>
        </w:rPr>
        <w:t>. zm.),</w:t>
      </w:r>
    </w:p>
    <w:p w14:paraId="5C7C471C" w14:textId="77777777" w:rsidR="003E5646" w:rsidRPr="0017193D" w:rsidRDefault="003E5646" w:rsidP="003E5646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17193D">
        <w:rPr>
          <w:sz w:val="20"/>
          <w:szCs w:val="20"/>
        </w:rPr>
        <w:t xml:space="preserve">Ustawą z dnia 17 maja 1989 r. Prawo geodezyjne i kartograficzne (Dz.U. z 2021 r. </w:t>
      </w:r>
      <w:r w:rsidRPr="0017193D">
        <w:rPr>
          <w:sz w:val="20"/>
          <w:szCs w:val="20"/>
        </w:rPr>
        <w:br/>
        <w:t xml:space="preserve">poz. 1990 z </w:t>
      </w:r>
      <w:proofErr w:type="spellStart"/>
      <w:r w:rsidRPr="0017193D">
        <w:rPr>
          <w:sz w:val="20"/>
          <w:szCs w:val="20"/>
        </w:rPr>
        <w:t>późn</w:t>
      </w:r>
      <w:proofErr w:type="spellEnd"/>
      <w:r w:rsidRPr="0017193D">
        <w:rPr>
          <w:sz w:val="20"/>
          <w:szCs w:val="20"/>
        </w:rPr>
        <w:t>. zm.),</w:t>
      </w:r>
    </w:p>
    <w:p w14:paraId="26C0F283" w14:textId="77777777" w:rsidR="003E5646" w:rsidRPr="0017193D" w:rsidRDefault="003E5646" w:rsidP="003E5646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17193D">
        <w:rPr>
          <w:sz w:val="20"/>
          <w:szCs w:val="20"/>
          <w:shd w:val="clear" w:color="auto" w:fill="FFFFFF"/>
        </w:rPr>
        <w:t xml:space="preserve">Rozporządzeniem Rady Ministrów z dnia 7 grudnia 2004 r. w sprawie sposobu i trybu dokonywania podziałów nieruchomości (Dz.U. z 2004 r. Nr 268 poz. 2663 z </w:t>
      </w:r>
      <w:proofErr w:type="spellStart"/>
      <w:r w:rsidRPr="0017193D">
        <w:rPr>
          <w:sz w:val="20"/>
          <w:szCs w:val="20"/>
          <w:shd w:val="clear" w:color="auto" w:fill="FFFFFF"/>
        </w:rPr>
        <w:t>późn</w:t>
      </w:r>
      <w:proofErr w:type="spellEnd"/>
      <w:r w:rsidRPr="0017193D">
        <w:rPr>
          <w:sz w:val="20"/>
          <w:szCs w:val="20"/>
          <w:shd w:val="clear" w:color="auto" w:fill="FFFFFF"/>
        </w:rPr>
        <w:t>. zm.),</w:t>
      </w:r>
    </w:p>
    <w:p w14:paraId="5324504C" w14:textId="77777777" w:rsidR="003E5646" w:rsidRPr="0017193D" w:rsidRDefault="003E5646" w:rsidP="003E5646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17193D">
        <w:rPr>
          <w:sz w:val="20"/>
          <w:szCs w:val="20"/>
        </w:rPr>
        <w:lastRenderedPageBreak/>
        <w:t xml:space="preserve">Rozporządzeniem Ministra Rozwoju z dnia 18 sierpnia 2020 r. </w:t>
      </w:r>
      <w:r w:rsidRPr="0017193D">
        <w:rPr>
          <w:iCs/>
          <w:sz w:val="20"/>
          <w:szCs w:val="20"/>
        </w:rPr>
        <w:t xml:space="preserve">w sprawie standardów technicznych wykonywania geodezyjnych pomiarów sytuacyjnych i wysokościowych oraz opracowywania i przekazywania wyników tych pomiarów do państwowego zasobu geodezyjnego i kartograficznego (Dz. U. z 2020 r. poz. 1429 z </w:t>
      </w:r>
      <w:proofErr w:type="spellStart"/>
      <w:r w:rsidRPr="0017193D">
        <w:rPr>
          <w:iCs/>
          <w:sz w:val="20"/>
          <w:szCs w:val="20"/>
        </w:rPr>
        <w:t>późn</w:t>
      </w:r>
      <w:proofErr w:type="spellEnd"/>
      <w:r w:rsidRPr="0017193D">
        <w:rPr>
          <w:iCs/>
          <w:sz w:val="20"/>
          <w:szCs w:val="20"/>
        </w:rPr>
        <w:t>. zm.).</w:t>
      </w:r>
    </w:p>
    <w:p w14:paraId="3329631B" w14:textId="77777777" w:rsidR="003E5646" w:rsidRPr="003E5646" w:rsidRDefault="003E5646" w:rsidP="0098517A">
      <w:pPr>
        <w:pStyle w:val="Akapitzlist"/>
        <w:numPr>
          <w:ilvl w:val="0"/>
          <w:numId w:val="27"/>
        </w:numPr>
        <w:ind w:hanging="436"/>
        <w:jc w:val="both"/>
        <w:rPr>
          <w:sz w:val="20"/>
          <w:szCs w:val="20"/>
        </w:rPr>
      </w:pPr>
      <w:r w:rsidRPr="003E5646">
        <w:rPr>
          <w:sz w:val="20"/>
          <w:szCs w:val="20"/>
        </w:rPr>
        <w:t>Przedmiot zamówienia zostanie wykonany i przekazany Zamawiającemu przez Wykonawcę w dwóch egzemplarzach w wersji drukowanej.</w:t>
      </w:r>
    </w:p>
    <w:p w14:paraId="399ED018" w14:textId="70F065D6" w:rsidR="002A016B" w:rsidRPr="003E5646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F7D03F8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E5646">
        <w:rPr>
          <w:b/>
          <w:sz w:val="20"/>
          <w:szCs w:val="20"/>
        </w:rPr>
        <w:t xml:space="preserve">120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5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8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7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4"/>
  </w:num>
  <w:num w:numId="37" w16cid:durableId="1615095386">
    <w:abstractNumId w:val="2"/>
  </w:num>
  <w:num w:numId="38" w16cid:durableId="1716806378">
    <w:abstractNumId w:val="33"/>
  </w:num>
  <w:num w:numId="39" w16cid:durableId="27671741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4FB3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4AA7"/>
    <w:rsid w:val="007520C7"/>
    <w:rsid w:val="007644EC"/>
    <w:rsid w:val="00792389"/>
    <w:rsid w:val="007A2015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8517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1062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6</cp:revision>
  <cp:lastPrinted>2021-02-11T05:31:00Z</cp:lastPrinted>
  <dcterms:created xsi:type="dcterms:W3CDTF">2022-06-28T08:36:00Z</dcterms:created>
  <dcterms:modified xsi:type="dcterms:W3CDTF">2022-06-28T09:01:00Z</dcterms:modified>
</cp:coreProperties>
</file>