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4743" w14:textId="2EEDC057" w:rsidR="00E53614" w:rsidRPr="00247540" w:rsidRDefault="00E53614">
      <w:pPr>
        <w:rPr>
          <w:color w:val="FF0000"/>
          <w:sz w:val="18"/>
          <w:szCs w:val="18"/>
        </w:rPr>
      </w:pPr>
    </w:p>
    <w:p w14:paraId="71F88BC4" w14:textId="6716C6F3" w:rsidR="00E53614" w:rsidRPr="001C40F5" w:rsidRDefault="00E53614">
      <w:pPr>
        <w:rPr>
          <w:sz w:val="18"/>
          <w:szCs w:val="18"/>
        </w:rPr>
      </w:pPr>
    </w:p>
    <w:p w14:paraId="737DC5A3" w14:textId="14F177C0" w:rsidR="009E76FD" w:rsidRPr="009E76FD" w:rsidRDefault="009E76FD" w:rsidP="009E76FD">
      <w:pPr>
        <w:keepNext/>
        <w:tabs>
          <w:tab w:val="left" w:pos="0"/>
        </w:tabs>
        <w:spacing w:line="360" w:lineRule="auto"/>
        <w:ind w:left="-1417" w:firstLine="1417"/>
        <w:jc w:val="right"/>
        <w:outlineLvl w:val="1"/>
        <w:rPr>
          <w:b/>
          <w:color w:val="000000"/>
        </w:rPr>
      </w:pPr>
      <w:r w:rsidRPr="009E76FD">
        <w:rPr>
          <w:b/>
          <w:color w:val="000000"/>
        </w:rPr>
        <w:t xml:space="preserve">Załącznik nr </w:t>
      </w:r>
      <w:r>
        <w:rPr>
          <w:b/>
          <w:color w:val="000000"/>
        </w:rPr>
        <w:t>2</w:t>
      </w:r>
    </w:p>
    <w:p w14:paraId="3B140670" w14:textId="1EF4A249" w:rsidR="009E76FD" w:rsidRPr="009E76FD" w:rsidRDefault="009E76FD" w:rsidP="009E76FD">
      <w:pPr>
        <w:keepNext/>
        <w:tabs>
          <w:tab w:val="left" w:pos="0"/>
        </w:tabs>
        <w:spacing w:line="360" w:lineRule="auto"/>
        <w:ind w:left="-1417" w:firstLine="1417"/>
        <w:jc w:val="right"/>
        <w:outlineLvl w:val="1"/>
        <w:rPr>
          <w:b/>
          <w:color w:val="404040"/>
        </w:rPr>
      </w:pPr>
      <w:r w:rsidRPr="009E76FD">
        <w:rPr>
          <w:b/>
          <w:color w:val="000000"/>
        </w:rPr>
        <w:t xml:space="preserve"> do ogłoszenia ZDW.N4.362</w:t>
      </w:r>
      <w:r w:rsidR="00D55246">
        <w:rPr>
          <w:b/>
          <w:color w:val="000000"/>
        </w:rPr>
        <w:t>.</w:t>
      </w:r>
      <w:r w:rsidR="00DC1544">
        <w:rPr>
          <w:b/>
          <w:color w:val="000000"/>
        </w:rPr>
        <w:t>05</w:t>
      </w:r>
      <w:r w:rsidRPr="009E76FD">
        <w:rPr>
          <w:b/>
          <w:color w:val="000000"/>
        </w:rPr>
        <w:t>.20</w:t>
      </w:r>
      <w:r w:rsidR="00DC1544">
        <w:rPr>
          <w:b/>
          <w:color w:val="000000"/>
        </w:rPr>
        <w:t>20</w:t>
      </w:r>
    </w:p>
    <w:p w14:paraId="0A47BE3F" w14:textId="77777777" w:rsidR="009E76FD" w:rsidRPr="009E76FD" w:rsidRDefault="009E76FD" w:rsidP="009E76FD">
      <w:pPr>
        <w:spacing w:line="276" w:lineRule="auto"/>
        <w:jc w:val="center"/>
        <w:rPr>
          <w:b/>
          <w:sz w:val="28"/>
          <w:szCs w:val="28"/>
        </w:rPr>
      </w:pPr>
      <w:r w:rsidRPr="009E76FD">
        <w:rPr>
          <w:b/>
          <w:sz w:val="28"/>
          <w:szCs w:val="28"/>
        </w:rPr>
        <w:t>Wzór umowy</w:t>
      </w:r>
    </w:p>
    <w:p w14:paraId="16D663A3" w14:textId="0473BE1E" w:rsidR="00FF3DFF" w:rsidRPr="001C40F5" w:rsidRDefault="00F11BEE" w:rsidP="00F11BEE">
      <w:pPr>
        <w:tabs>
          <w:tab w:val="center" w:pos="993"/>
          <w:tab w:val="left" w:pos="1418"/>
          <w:tab w:val="left" w:pos="1701"/>
          <w:tab w:val="left" w:pos="3544"/>
          <w:tab w:val="left" w:pos="9169"/>
          <w:tab w:val="left" w:pos="9214"/>
          <w:tab w:val="left" w:pos="10348"/>
        </w:tabs>
        <w:spacing w:after="120"/>
        <w:jc w:val="center"/>
        <w:rPr>
          <w:rFonts w:eastAsia="Tahoma"/>
          <w:b/>
          <w:bCs/>
        </w:rPr>
      </w:pPr>
      <w:r w:rsidRPr="001C40F5">
        <w:rPr>
          <w:rFonts w:eastAsia="Tahoma"/>
          <w:b/>
          <w:bCs/>
        </w:rPr>
        <w:t>§ 1</w:t>
      </w:r>
    </w:p>
    <w:p w14:paraId="64481414" w14:textId="58ECFDED" w:rsidR="00F11BEE" w:rsidRPr="001C40F5" w:rsidRDefault="00F11BEE" w:rsidP="00F11BEE">
      <w:pPr>
        <w:tabs>
          <w:tab w:val="center" w:pos="993"/>
          <w:tab w:val="left" w:pos="1418"/>
          <w:tab w:val="left" w:pos="1701"/>
          <w:tab w:val="left" w:pos="3544"/>
          <w:tab w:val="left" w:pos="9169"/>
          <w:tab w:val="left" w:pos="9214"/>
          <w:tab w:val="left" w:pos="10348"/>
        </w:tabs>
        <w:spacing w:after="120"/>
        <w:jc w:val="center"/>
      </w:pPr>
      <w:r w:rsidRPr="001C40F5">
        <w:rPr>
          <w:rFonts w:eastAsia="Tahoma"/>
          <w:b/>
          <w:bCs/>
        </w:rPr>
        <w:t>Przedmiot umowy</w:t>
      </w:r>
    </w:p>
    <w:p w14:paraId="3C37269F" w14:textId="6DC39BA0" w:rsidR="00F11BEE" w:rsidRPr="001C40F5" w:rsidRDefault="00F11BEE" w:rsidP="001F6CA5">
      <w:pPr>
        <w:pStyle w:val="Zwykytekst1"/>
        <w:numPr>
          <w:ilvl w:val="0"/>
          <w:numId w:val="1"/>
        </w:numPr>
        <w:spacing w:before="120" w:after="120"/>
        <w:ind w:left="284" w:hanging="284"/>
        <w:jc w:val="both"/>
        <w:rPr>
          <w:b/>
        </w:rPr>
      </w:pPr>
      <w:r w:rsidRPr="001C40F5">
        <w:rPr>
          <w:rFonts w:ascii="Times New Roman" w:hAnsi="Times New Roman" w:cs="Times New Roman"/>
        </w:rPr>
        <w:t>Przedmiotem zamówienia jest wykonanie zadania pod nazwą:</w:t>
      </w:r>
      <w:r w:rsidRPr="001C40F5">
        <w:rPr>
          <w:rFonts w:ascii="Times New Roman" w:hAnsi="Times New Roman" w:cs="Times New Roman"/>
          <w:b/>
        </w:rPr>
        <w:t xml:space="preserve"> </w:t>
      </w:r>
    </w:p>
    <w:p w14:paraId="36041047" w14:textId="77777777" w:rsidR="00C14723" w:rsidRDefault="00C14723" w:rsidP="00C14723">
      <w:pPr>
        <w:spacing w:after="200" w:line="276" w:lineRule="auto"/>
        <w:contextualSpacing/>
        <w:jc w:val="both"/>
        <w:rPr>
          <w:rFonts w:eastAsia="Calibri"/>
          <w:b/>
          <w:bCs/>
          <w:color w:val="0070C0"/>
          <w:lang w:eastAsia="en-US"/>
        </w:rPr>
      </w:pPr>
      <w:bookmarkStart w:id="0" w:name="_Hlk30578988"/>
      <w:r w:rsidRPr="00B00312">
        <w:rPr>
          <w:rFonts w:eastAsia="Calibri"/>
          <w:b/>
          <w:bCs/>
          <w:color w:val="0070C0"/>
          <w:lang w:eastAsia="en-US"/>
        </w:rPr>
        <w:t>Opracowanie dokumentacji projektowej dla zadania p.n.: „Przebudowa kolizji sieci wodociągowej z odkrytym w trakcie robót ziemnych zabytkowym fundamentem na terenie parkingu przykościelnego w m. Kruszyn w ramach realizacji inwestycji p.n.: "Przebudowa wraz z rozbudową drogi wojewódzkiej Nr 265 Brześć Kujawski - Gostynin od km 0+003 do km 19+117".</w:t>
      </w:r>
      <w:bookmarkEnd w:id="0"/>
    </w:p>
    <w:p w14:paraId="4E9199DC" w14:textId="77777777" w:rsidR="00C14723" w:rsidRPr="00C14723" w:rsidRDefault="00C14723" w:rsidP="00C14723">
      <w:pPr>
        <w:pStyle w:val="Akapitzlist"/>
        <w:numPr>
          <w:ilvl w:val="0"/>
          <w:numId w:val="1"/>
        </w:numPr>
        <w:spacing w:after="200" w:line="276" w:lineRule="auto"/>
        <w:ind w:left="0" w:firstLine="0"/>
        <w:jc w:val="both"/>
        <w:rPr>
          <w:rFonts w:eastAsia="Calibri"/>
          <w:b/>
          <w:bCs/>
          <w:color w:val="0070C0"/>
          <w:lang w:eastAsia="en-US"/>
        </w:rPr>
      </w:pPr>
      <w:r w:rsidRPr="009E655B">
        <w:t xml:space="preserve">W ramach opracowania należy wykonać Projekt </w:t>
      </w:r>
      <w:r w:rsidRPr="001C209E">
        <w:t>Wykonawczy przebudowy kolizji sieci wodociągowej z odkrytym w trakcie robót ziemnych zabytkowym fundamentem na terenie parkingu przykościelnego w m. Kruszyn w ramach realizacji inwestycji p.n.: "Przebudowa wraz z rozbudową drogi wojewódzkiej Nr 265 Brześć Kujawski - Gostynin od km 0+003 do km 19+117"</w:t>
      </w:r>
      <w:r>
        <w:t>.</w:t>
      </w:r>
    </w:p>
    <w:p w14:paraId="2F0ABD21" w14:textId="07E8BA15" w:rsidR="00C14723" w:rsidRPr="00C14723" w:rsidRDefault="00C14723" w:rsidP="00C14723">
      <w:pPr>
        <w:pStyle w:val="Akapitzlist"/>
        <w:numPr>
          <w:ilvl w:val="0"/>
          <w:numId w:val="1"/>
        </w:numPr>
        <w:spacing w:after="200" w:line="276" w:lineRule="auto"/>
        <w:ind w:left="0" w:firstLine="0"/>
        <w:jc w:val="both"/>
        <w:rPr>
          <w:rFonts w:eastAsia="Calibri"/>
          <w:b/>
          <w:bCs/>
          <w:color w:val="0070C0"/>
          <w:lang w:eastAsia="en-US"/>
        </w:rPr>
      </w:pPr>
      <w:r w:rsidRPr="001C209E">
        <w:t>W ramach opracowania należy uwzględnić:</w:t>
      </w:r>
    </w:p>
    <w:p w14:paraId="4A06617F" w14:textId="77777777" w:rsidR="00C14723" w:rsidRPr="001C209E" w:rsidRDefault="00C14723" w:rsidP="00C14723">
      <w:pPr>
        <w:pStyle w:val="Akapitzlist"/>
        <w:numPr>
          <w:ilvl w:val="0"/>
          <w:numId w:val="40"/>
        </w:numPr>
        <w:spacing w:after="200" w:line="276" w:lineRule="auto"/>
        <w:ind w:left="709" w:hanging="567"/>
        <w:jc w:val="both"/>
      </w:pPr>
      <w:r w:rsidRPr="001C209E">
        <w:t>zapisy Decyzji Wojewódzkiego Urzędu Ochrony Zabytków w Toruniu – Delegatura we Włocławku (pismo WUOZ.DW.ZAR.5141.2.2019. KAK z dnia 09.12.2019 r.);</w:t>
      </w:r>
    </w:p>
    <w:p w14:paraId="71D71C0D" w14:textId="77777777" w:rsidR="00C14723" w:rsidRDefault="00C14723" w:rsidP="00C14723">
      <w:pPr>
        <w:pStyle w:val="Akapitzlist"/>
        <w:numPr>
          <w:ilvl w:val="0"/>
          <w:numId w:val="40"/>
        </w:numPr>
        <w:spacing w:after="200" w:line="276" w:lineRule="auto"/>
        <w:ind w:left="709" w:hanging="567"/>
        <w:jc w:val="both"/>
      </w:pPr>
      <w:r w:rsidRPr="001C209E">
        <w:t>uzgodnienie rozwiązania z gestorem sieci wodociągowej.</w:t>
      </w:r>
    </w:p>
    <w:p w14:paraId="645C1389" w14:textId="77777777" w:rsidR="00C14723" w:rsidRPr="001C209E" w:rsidRDefault="00C14723" w:rsidP="00C14723">
      <w:pPr>
        <w:pStyle w:val="Akapitzlist"/>
        <w:ind w:left="1428"/>
        <w:jc w:val="both"/>
      </w:pPr>
    </w:p>
    <w:p w14:paraId="3B664F81" w14:textId="77777777" w:rsidR="00C14723" w:rsidRPr="001C209E" w:rsidRDefault="00C14723" w:rsidP="00C14723">
      <w:pPr>
        <w:pStyle w:val="Akapitzlist"/>
        <w:numPr>
          <w:ilvl w:val="0"/>
          <w:numId w:val="44"/>
        </w:numPr>
        <w:spacing w:after="200" w:line="276" w:lineRule="auto"/>
        <w:ind w:left="284" w:hanging="284"/>
        <w:jc w:val="both"/>
      </w:pPr>
      <w:r w:rsidRPr="001C209E">
        <w:t>W ramach przedmiotu zamówienia należy opracować:</w:t>
      </w:r>
    </w:p>
    <w:p w14:paraId="5F04CE72" w14:textId="77777777" w:rsidR="00C14723" w:rsidRPr="001C209E" w:rsidRDefault="00C14723" w:rsidP="00C14723">
      <w:pPr>
        <w:pStyle w:val="Akapitzlist"/>
        <w:numPr>
          <w:ilvl w:val="0"/>
          <w:numId w:val="41"/>
        </w:numPr>
        <w:jc w:val="both"/>
      </w:pPr>
      <w:r w:rsidRPr="001C209E">
        <w:t xml:space="preserve">Projekt wykonawczy </w:t>
      </w:r>
    </w:p>
    <w:p w14:paraId="5670C94C" w14:textId="77777777" w:rsidR="00C14723" w:rsidRPr="001C209E" w:rsidRDefault="00C14723" w:rsidP="00C14723">
      <w:pPr>
        <w:pStyle w:val="Akapitzlist"/>
        <w:numPr>
          <w:ilvl w:val="0"/>
          <w:numId w:val="41"/>
        </w:numPr>
        <w:jc w:val="both"/>
      </w:pPr>
      <w:r w:rsidRPr="001C209E">
        <w:t xml:space="preserve">Kosztorys inwestorski, </w:t>
      </w:r>
    </w:p>
    <w:p w14:paraId="3FE7594D" w14:textId="77777777" w:rsidR="00C14723" w:rsidRPr="001C209E" w:rsidRDefault="00C14723" w:rsidP="00C14723">
      <w:pPr>
        <w:pStyle w:val="Akapitzlist"/>
        <w:numPr>
          <w:ilvl w:val="0"/>
          <w:numId w:val="41"/>
        </w:numPr>
        <w:jc w:val="both"/>
      </w:pPr>
      <w:r w:rsidRPr="001C209E">
        <w:t>Kosztorys ofertowy,</w:t>
      </w:r>
    </w:p>
    <w:p w14:paraId="2959C002" w14:textId="77777777" w:rsidR="00C14723" w:rsidRPr="001C209E" w:rsidRDefault="00C14723" w:rsidP="00C14723">
      <w:pPr>
        <w:pStyle w:val="Akapitzlist"/>
        <w:numPr>
          <w:ilvl w:val="0"/>
          <w:numId w:val="41"/>
        </w:numPr>
        <w:jc w:val="both"/>
      </w:pPr>
      <w:r w:rsidRPr="001C209E">
        <w:t xml:space="preserve">Przedmiar robót, </w:t>
      </w:r>
    </w:p>
    <w:p w14:paraId="7327C8D1" w14:textId="77777777" w:rsidR="00C14723" w:rsidRDefault="00C14723" w:rsidP="00C14723">
      <w:pPr>
        <w:pStyle w:val="Akapitzlist"/>
        <w:numPr>
          <w:ilvl w:val="0"/>
          <w:numId w:val="41"/>
        </w:numPr>
        <w:jc w:val="both"/>
      </w:pPr>
      <w:r w:rsidRPr="001C209E">
        <w:t xml:space="preserve">SST.  </w:t>
      </w:r>
    </w:p>
    <w:p w14:paraId="584FEDB0" w14:textId="77777777" w:rsidR="00C14723" w:rsidRPr="001C209E" w:rsidRDefault="00C14723" w:rsidP="00C14723">
      <w:pPr>
        <w:pStyle w:val="Akapitzlist"/>
        <w:jc w:val="both"/>
      </w:pPr>
    </w:p>
    <w:p w14:paraId="535C8F9E" w14:textId="77777777" w:rsidR="00C14723" w:rsidRDefault="00C14723" w:rsidP="00C14723">
      <w:pPr>
        <w:pStyle w:val="Akapitzlist"/>
        <w:numPr>
          <w:ilvl w:val="0"/>
          <w:numId w:val="45"/>
        </w:numPr>
        <w:spacing w:after="200" w:line="276" w:lineRule="auto"/>
        <w:ind w:left="284" w:hanging="284"/>
        <w:jc w:val="both"/>
      </w:pPr>
      <w:r w:rsidRPr="002A554A">
        <w:t xml:space="preserve">Przedmiot zamówienia należy wykonać w formie papierowej – 4 egz. oraz na, nośniku CD – 1 egz. w tym kosztorys ofertowy (w formacie xls). </w:t>
      </w:r>
      <w:bookmarkStart w:id="1" w:name="_Hlk23758942"/>
    </w:p>
    <w:p w14:paraId="3D2C37F9" w14:textId="77777777" w:rsidR="00C14723" w:rsidRDefault="00C14723" w:rsidP="00C14723">
      <w:pPr>
        <w:pStyle w:val="Akapitzlist"/>
        <w:numPr>
          <w:ilvl w:val="0"/>
          <w:numId w:val="45"/>
        </w:numPr>
        <w:spacing w:after="200" w:line="276" w:lineRule="auto"/>
        <w:ind w:left="284" w:hanging="284"/>
        <w:jc w:val="both"/>
      </w:pPr>
      <w:r w:rsidRPr="002A554A">
        <w:t xml:space="preserve">Wykonawca na własny koszt i własnym staraniem pozyska wszystkie niezbędne decyzje, pozwolenia, postanowienia, uzgodnienia, opinie i warunki niezbędne do zrealizowania zamówienia. </w:t>
      </w:r>
    </w:p>
    <w:p w14:paraId="66A503ED" w14:textId="77777777" w:rsidR="00C14723" w:rsidRDefault="00C14723" w:rsidP="00C14723">
      <w:pPr>
        <w:pStyle w:val="Akapitzlist"/>
        <w:numPr>
          <w:ilvl w:val="0"/>
          <w:numId w:val="45"/>
        </w:numPr>
        <w:spacing w:after="200" w:line="276" w:lineRule="auto"/>
        <w:ind w:left="284" w:hanging="284"/>
        <w:jc w:val="both"/>
      </w:pPr>
      <w:bookmarkStart w:id="2" w:name="_GoBack"/>
      <w:bookmarkEnd w:id="2"/>
      <w:r w:rsidRPr="002A554A">
        <w:t>Wykonawca ponosi odpowiedzialność z tytułu błędów projektowych skutkujących zwiększeniem kosztów robót budowlanych. Zamawiający zastrzega sobie prawo dochodzenia roszczeń z tego tytułu do wysokości 100% wartości poniesionych dodatkowych kosztów.</w:t>
      </w:r>
    </w:p>
    <w:p w14:paraId="55390CB2" w14:textId="77777777" w:rsidR="00C14723" w:rsidRDefault="00C14723" w:rsidP="00C14723">
      <w:pPr>
        <w:pStyle w:val="Akapitzlist"/>
        <w:numPr>
          <w:ilvl w:val="0"/>
          <w:numId w:val="45"/>
        </w:numPr>
        <w:spacing w:after="200" w:line="276" w:lineRule="auto"/>
        <w:ind w:left="284" w:hanging="284"/>
        <w:jc w:val="both"/>
      </w:pPr>
      <w:r w:rsidRPr="002A554A">
        <w:t>Wszystkie decyzje/uzgodnienia/opinie, winny być w oryginałach załączone do egz. Nr 1 dokumentacji technicznej. Na okładce tego egzemplarza należy umieścić napis w kolorze czerwonym „Egzemplarz zawiera oryginały uzgodnień”.</w:t>
      </w:r>
    </w:p>
    <w:p w14:paraId="6B26EE6A" w14:textId="77777777" w:rsidR="00C14723" w:rsidRDefault="00C14723" w:rsidP="00C14723">
      <w:pPr>
        <w:pStyle w:val="Akapitzlist"/>
        <w:numPr>
          <w:ilvl w:val="0"/>
          <w:numId w:val="45"/>
        </w:numPr>
        <w:spacing w:after="200" w:line="276" w:lineRule="auto"/>
        <w:ind w:left="284" w:hanging="284"/>
        <w:jc w:val="both"/>
      </w:pPr>
      <w:r w:rsidRPr="002A554A">
        <w:t xml:space="preserve">Wszystkie oryginalne dokumenty, które nie zostały zamieszczone w Nr 1, winny być przekazane w oddzielnej teczce. W tej samej teczce powinny znaleźć się kserokopie dokumentów załączonych do Nr 1 potwierdzone „za zgodność” i opisem, iż oryginały </w:t>
      </w:r>
      <w:r w:rsidRPr="002A554A">
        <w:lastRenderedPageBreak/>
        <w:t>znajdują się w Nr 1. Dotyczy to zarówno samych pism jak i załączników graficznych. Teczka powinna zawierać tabelaryczny spis wszystkich dokumentów oraz daty ich ważności.</w:t>
      </w:r>
    </w:p>
    <w:p w14:paraId="78C5E77B" w14:textId="77777777" w:rsidR="00C14723" w:rsidRDefault="00C14723" w:rsidP="00C14723">
      <w:pPr>
        <w:pStyle w:val="Akapitzlist"/>
        <w:numPr>
          <w:ilvl w:val="0"/>
          <w:numId w:val="45"/>
        </w:numPr>
        <w:spacing w:after="200" w:line="276" w:lineRule="auto"/>
        <w:ind w:left="284" w:hanging="284"/>
        <w:jc w:val="both"/>
      </w:pPr>
      <w:r w:rsidRPr="002A554A">
        <w:t>Dokumentacja projektowa nie może określać technologii robót, materiałów, maszyn i urządzeń w sposób utrudniający uczciwą konkurencję. Należy dążyć do opisu elementu minimalnymi parametrami i cechami, jakie ma posiadać i które są istotne z punktu widzenia funkcjonalności elementu. W wyjątkowych przypadkach dopuszcza się wskazanie w dokumentacji projektowej na znak towarowy, patent z uzasadnionych względów technologicznych, ekonomicznych, organizacyjnych, jeżeli obowiązek taki wynika z odrębnych przepisów. W takim przypadku powinien zostać zawarty dopisek o dopuszczeniu rozwiązań równoważnych.</w:t>
      </w:r>
    </w:p>
    <w:p w14:paraId="6F2832A4" w14:textId="77777777" w:rsidR="00C14723" w:rsidRDefault="00C14723" w:rsidP="00C14723">
      <w:pPr>
        <w:pStyle w:val="Akapitzlist"/>
        <w:numPr>
          <w:ilvl w:val="0"/>
          <w:numId w:val="45"/>
        </w:numPr>
        <w:spacing w:after="200" w:line="276" w:lineRule="auto"/>
        <w:ind w:left="284" w:hanging="284"/>
        <w:jc w:val="both"/>
      </w:pPr>
      <w:r w:rsidRPr="002A554A">
        <w:t>W przypadku zmiany przepisów w trakcie przygotowywania dokumentacji, ale przed jej odbiorem, należy treść i zakres projektu dostosować do obowiązujących przepisów na dzień przekazania Zamawiającemu.</w:t>
      </w:r>
    </w:p>
    <w:p w14:paraId="551BFF2F" w14:textId="77777777" w:rsidR="00C14723" w:rsidRDefault="00C14723" w:rsidP="00C14723">
      <w:pPr>
        <w:pStyle w:val="Akapitzlist"/>
        <w:numPr>
          <w:ilvl w:val="0"/>
          <w:numId w:val="45"/>
        </w:numPr>
        <w:spacing w:after="200" w:line="276" w:lineRule="auto"/>
        <w:ind w:left="284" w:hanging="284"/>
        <w:jc w:val="both"/>
      </w:pPr>
      <w:r w:rsidRPr="002A554A">
        <w:t>W przypadku niekompletności dokumentacji projektowej Wykonawca zobowiązany będzie do wykonania dokumentacji uzupełniającej lub pokrycia w całości kosztów jej wykonania.</w:t>
      </w:r>
    </w:p>
    <w:p w14:paraId="19DC2176" w14:textId="77777777" w:rsidR="00C14723" w:rsidRDefault="00C14723" w:rsidP="00C14723">
      <w:pPr>
        <w:pStyle w:val="Akapitzlist"/>
        <w:numPr>
          <w:ilvl w:val="0"/>
          <w:numId w:val="45"/>
        </w:numPr>
        <w:spacing w:after="200" w:line="276" w:lineRule="auto"/>
        <w:ind w:left="284" w:hanging="284"/>
        <w:jc w:val="both"/>
      </w:pPr>
      <w:r w:rsidRPr="002A554A">
        <w:t xml:space="preserve">Po przekazaniu dokumentacji zostanie ona zweryfikowana przez Zamawiającego w ciągu </w:t>
      </w:r>
      <w:r w:rsidRPr="000229B6">
        <w:t xml:space="preserve">14 dni roboczych, a </w:t>
      </w:r>
      <w:r w:rsidRPr="002A554A">
        <w:t>następnie po stwierdzeniu, że dokumentacja została prawidłowo wykonana oraz złożona w ilości przewidzianej w opisie przedmiotu zamówienia, zostanie sporządzony protokół odbioru podpisany przez upoważnionego przedstawiciela Zamawiającego wskazanego w umowie. Kopia protokołu zostanie przekazana Wykonawcy.</w:t>
      </w:r>
    </w:p>
    <w:p w14:paraId="27357F73" w14:textId="77777777" w:rsidR="00C14723" w:rsidRDefault="00C14723" w:rsidP="00C14723">
      <w:pPr>
        <w:pStyle w:val="Akapitzlist"/>
        <w:numPr>
          <w:ilvl w:val="0"/>
          <w:numId w:val="45"/>
        </w:numPr>
        <w:spacing w:after="200" w:line="276" w:lineRule="auto"/>
        <w:ind w:left="284" w:hanging="284"/>
        <w:jc w:val="both"/>
      </w:pPr>
      <w:r w:rsidRPr="002A554A">
        <w:t>Protokół odbioru, podpisany przez upoważnionego przedstawiciela/przedstawicieli wskazanych w umowie, jest podstawą do wystawienia faktury za wykonaną dokumentację projektową.</w:t>
      </w:r>
    </w:p>
    <w:p w14:paraId="7BDD02B0" w14:textId="77777777" w:rsidR="00C14723" w:rsidRDefault="00C14723" w:rsidP="00C14723">
      <w:pPr>
        <w:pStyle w:val="Akapitzlist"/>
        <w:numPr>
          <w:ilvl w:val="0"/>
          <w:numId w:val="45"/>
        </w:numPr>
        <w:spacing w:after="200" w:line="276" w:lineRule="auto"/>
        <w:ind w:left="284" w:hanging="284"/>
        <w:jc w:val="both"/>
      </w:pPr>
      <w:r w:rsidRPr="002A554A">
        <w:t>W przypadku stwierdzenia niezgodności wykonanej dokumentacji projektowej z założonymi wymaganiami oraz opisem przedmiotu zamówienia, dokumentacja projektowa zostanie zwrócona Wykonawcy, celem jej poprawienia, z wyznaczeniem terminu naniesienia poprawek. Koszty transportu dokumentacji ponosi jej Wykonawca.</w:t>
      </w:r>
    </w:p>
    <w:p w14:paraId="511AEBAC" w14:textId="77777777" w:rsidR="00C14723" w:rsidRDefault="00C14723" w:rsidP="00C14723">
      <w:pPr>
        <w:pStyle w:val="Akapitzlist"/>
        <w:numPr>
          <w:ilvl w:val="0"/>
          <w:numId w:val="45"/>
        </w:numPr>
        <w:spacing w:after="200" w:line="276" w:lineRule="auto"/>
        <w:ind w:left="284" w:hanging="284"/>
        <w:jc w:val="both"/>
      </w:pPr>
      <w:r w:rsidRPr="002A554A">
        <w:t xml:space="preserve">Za błędy projektowe w dokumentacji projektowej, której zakres jest określony w </w:t>
      </w:r>
      <w:r w:rsidRPr="00C14723">
        <w:rPr>
          <w:i/>
        </w:rPr>
        <w:t xml:space="preserve">rozporządzeniu Ministra Infrastruktury z dnia 2.09.2004 r. w sprawie szczegółowego zakresu i formy dokumentacji projektowej, specyfikacji technicznych wykonania i odbioru robót budowlanych oraz programu funkcjonalno-użytkowego (tj. z dnia 10 maja 2013 r. </w:t>
      </w:r>
      <w:hyperlink r:id="rId8" w:history="1">
        <w:r w:rsidRPr="00C14723">
          <w:rPr>
            <w:rStyle w:val="Hipercze"/>
            <w:i/>
          </w:rPr>
          <w:t>(Dz.U. z 2013 r. poz. 1129)</w:t>
        </w:r>
      </w:hyperlink>
      <w:r w:rsidRPr="00C14723">
        <w:rPr>
          <w:i/>
        </w:rPr>
        <w:t xml:space="preserve"> </w:t>
      </w:r>
      <w:r w:rsidRPr="002A554A">
        <w:t xml:space="preserve"> odpowiada Wykonawca.</w:t>
      </w:r>
    </w:p>
    <w:p w14:paraId="05579C6F" w14:textId="555FA3C7" w:rsidR="00C14723" w:rsidRPr="002A554A" w:rsidRDefault="00C14723" w:rsidP="00C14723">
      <w:pPr>
        <w:pStyle w:val="Akapitzlist"/>
        <w:numPr>
          <w:ilvl w:val="0"/>
          <w:numId w:val="45"/>
        </w:numPr>
        <w:spacing w:after="200" w:line="276" w:lineRule="auto"/>
        <w:ind w:left="284" w:hanging="284"/>
        <w:jc w:val="both"/>
      </w:pPr>
      <w:r w:rsidRPr="002A554A">
        <w:t>Przepisy prawne, które należy stosować przy realizacji przedmiotowego zadania:</w:t>
      </w:r>
      <w:r w:rsidRPr="00C14723">
        <w:rPr>
          <w:i/>
        </w:rPr>
        <w:t xml:space="preserve"> właściwe normy i przepisy dla przedmiotowej branży.</w:t>
      </w:r>
    </w:p>
    <w:bookmarkEnd w:id="1"/>
    <w:p w14:paraId="319BD113" w14:textId="77777777" w:rsidR="002333AB" w:rsidRPr="001C40F5" w:rsidRDefault="002333AB" w:rsidP="001D29F0">
      <w:pPr>
        <w:rPr>
          <w:sz w:val="28"/>
        </w:rPr>
      </w:pPr>
    </w:p>
    <w:p w14:paraId="532DEA6D" w14:textId="0399F427" w:rsidR="00D350B3" w:rsidRPr="006E7BF5" w:rsidRDefault="00D350B3" w:rsidP="00FF3DFF">
      <w:pPr>
        <w:jc w:val="center"/>
        <w:rPr>
          <w:b/>
        </w:rPr>
      </w:pPr>
      <w:r w:rsidRPr="006E7BF5">
        <w:rPr>
          <w:b/>
        </w:rPr>
        <w:t>§ 2</w:t>
      </w:r>
    </w:p>
    <w:p w14:paraId="2387466B" w14:textId="77777777" w:rsidR="00D350B3" w:rsidRPr="006E7BF5" w:rsidRDefault="00D350B3" w:rsidP="00FF3DFF">
      <w:pPr>
        <w:jc w:val="center"/>
        <w:rPr>
          <w:b/>
        </w:rPr>
      </w:pPr>
    </w:p>
    <w:p w14:paraId="50F265EB" w14:textId="418A5385" w:rsidR="00FF3DFF" w:rsidRPr="006E7BF5" w:rsidRDefault="00D350B3" w:rsidP="00F20FFD">
      <w:pPr>
        <w:pStyle w:val="Tekstpodstawowy2"/>
        <w:tabs>
          <w:tab w:val="left" w:pos="284"/>
        </w:tabs>
        <w:spacing w:after="0" w:line="240" w:lineRule="auto"/>
        <w:jc w:val="both"/>
        <w:rPr>
          <w:b/>
          <w:u w:val="single"/>
        </w:rPr>
      </w:pPr>
      <w:r w:rsidRPr="006E7BF5">
        <w:rPr>
          <w:kern w:val="1"/>
          <w:lang w:eastAsia="hi-IN" w:bidi="hi-IN"/>
        </w:rPr>
        <w:t xml:space="preserve">Termin </w:t>
      </w:r>
      <w:r w:rsidR="00FF3DFF" w:rsidRPr="006E7BF5">
        <w:rPr>
          <w:kern w:val="1"/>
          <w:lang w:eastAsia="hi-IN" w:bidi="hi-IN"/>
        </w:rPr>
        <w:t>wykonania zamówienia</w:t>
      </w:r>
      <w:r w:rsidRPr="006E7BF5">
        <w:rPr>
          <w:kern w:val="1"/>
          <w:lang w:eastAsia="hi-IN" w:bidi="hi-IN"/>
        </w:rPr>
        <w:t xml:space="preserve">: </w:t>
      </w:r>
      <w:bookmarkStart w:id="3" w:name="_Hlk21935904"/>
      <w:r w:rsidR="00C14723">
        <w:rPr>
          <w:b/>
          <w:kern w:val="1"/>
          <w:lang w:eastAsia="hi-IN" w:bidi="hi-IN"/>
        </w:rPr>
        <w:t>14</w:t>
      </w:r>
      <w:r w:rsidR="00C707B9" w:rsidRPr="006E7BF5">
        <w:rPr>
          <w:b/>
          <w:kern w:val="1"/>
          <w:lang w:eastAsia="hi-IN" w:bidi="hi-IN"/>
        </w:rPr>
        <w:t xml:space="preserve"> dni kalendarzowych</w:t>
      </w:r>
      <w:r w:rsidR="00C707B9" w:rsidRPr="006E7BF5">
        <w:rPr>
          <w:kern w:val="1"/>
          <w:lang w:eastAsia="hi-IN" w:bidi="hi-IN"/>
        </w:rPr>
        <w:t xml:space="preserve"> od daty zawarcia umowy</w:t>
      </w:r>
      <w:bookmarkStart w:id="4" w:name="_Hlk513713070"/>
      <w:r w:rsidR="00C707B9" w:rsidRPr="006E7BF5">
        <w:rPr>
          <w:kern w:val="1"/>
          <w:lang w:eastAsia="hi-IN" w:bidi="hi-IN"/>
        </w:rPr>
        <w:t xml:space="preserve"> na wykonanie</w:t>
      </w:r>
      <w:bookmarkEnd w:id="4"/>
      <w:r w:rsidR="00C707B9" w:rsidRPr="006E7BF5">
        <w:rPr>
          <w:kern w:val="1"/>
          <w:lang w:eastAsia="hi-IN" w:bidi="hi-IN"/>
        </w:rPr>
        <w:t xml:space="preserve"> przedmiotu zamówienia</w:t>
      </w:r>
      <w:bookmarkEnd w:id="3"/>
    </w:p>
    <w:p w14:paraId="0587C2E9" w14:textId="24585FE2" w:rsidR="00D350B3" w:rsidRPr="006E7BF5" w:rsidRDefault="00D350B3" w:rsidP="00FF3DFF">
      <w:pPr>
        <w:pStyle w:val="Akapitzlist"/>
        <w:ind w:left="0"/>
        <w:jc w:val="both"/>
        <w:rPr>
          <w:b/>
        </w:rPr>
      </w:pPr>
    </w:p>
    <w:p w14:paraId="57E6682C" w14:textId="77777777" w:rsidR="00C14723" w:rsidRDefault="00C14723" w:rsidP="00FF3DFF">
      <w:pPr>
        <w:pStyle w:val="Tekstpodstawowy2"/>
        <w:spacing w:after="0" w:line="240" w:lineRule="auto"/>
        <w:jc w:val="center"/>
        <w:rPr>
          <w:b/>
          <w:bCs/>
        </w:rPr>
      </w:pPr>
    </w:p>
    <w:p w14:paraId="698DCAAD" w14:textId="72B2FED0" w:rsidR="001A0186" w:rsidRPr="006E7BF5" w:rsidRDefault="001A0186" w:rsidP="00FF3DFF">
      <w:pPr>
        <w:pStyle w:val="Tekstpodstawowy2"/>
        <w:spacing w:after="0" w:line="240" w:lineRule="auto"/>
        <w:jc w:val="center"/>
        <w:rPr>
          <w:b/>
          <w:bCs/>
        </w:rPr>
      </w:pPr>
      <w:r w:rsidRPr="006E7BF5">
        <w:rPr>
          <w:b/>
          <w:bCs/>
        </w:rPr>
        <w:t>§ 3</w:t>
      </w:r>
    </w:p>
    <w:p w14:paraId="39758DE9" w14:textId="77777777" w:rsidR="00FF3DFF" w:rsidRPr="006E7BF5" w:rsidRDefault="00FF3DFF" w:rsidP="00FF3DFF">
      <w:pPr>
        <w:pStyle w:val="Tekstpodstawowy2"/>
        <w:spacing w:after="0" w:line="240" w:lineRule="auto"/>
        <w:jc w:val="center"/>
        <w:rPr>
          <w:bCs/>
        </w:rPr>
      </w:pPr>
    </w:p>
    <w:p w14:paraId="7FA53A37" w14:textId="4D5AD9A9" w:rsidR="001A0186" w:rsidRPr="001C40F5" w:rsidRDefault="001A0186" w:rsidP="008A7997">
      <w:pPr>
        <w:pStyle w:val="Tekstpodstawowy2"/>
        <w:numPr>
          <w:ilvl w:val="0"/>
          <w:numId w:val="3"/>
        </w:numPr>
        <w:tabs>
          <w:tab w:val="clear" w:pos="360"/>
        </w:tabs>
        <w:spacing w:after="0" w:line="240" w:lineRule="auto"/>
        <w:ind w:left="284" w:hanging="284"/>
        <w:jc w:val="both"/>
      </w:pPr>
      <w:r w:rsidRPr="001C40F5">
        <w:t>Zamawiający zobowiązuje się dokonać zapłaty za wykonane przedmiotu zamówienia według ceny podanej przez Wykonawcę w złożonej ofercie</w:t>
      </w:r>
      <w:r w:rsidR="00525535" w:rsidRPr="001C40F5">
        <w:t>.</w:t>
      </w:r>
    </w:p>
    <w:p w14:paraId="00B75B5A" w14:textId="72ED1FCE" w:rsidR="001A0186" w:rsidRPr="001C40F5" w:rsidRDefault="001A0186" w:rsidP="00525535">
      <w:pPr>
        <w:pStyle w:val="Tekstpodstawowy2"/>
        <w:numPr>
          <w:ilvl w:val="0"/>
          <w:numId w:val="3"/>
        </w:numPr>
        <w:tabs>
          <w:tab w:val="clear" w:pos="360"/>
        </w:tabs>
        <w:spacing w:after="0" w:line="360" w:lineRule="auto"/>
        <w:ind w:left="284" w:hanging="284"/>
        <w:jc w:val="both"/>
      </w:pPr>
      <w:r w:rsidRPr="001C40F5">
        <w:lastRenderedPageBreak/>
        <w:t xml:space="preserve">Za wykonanie przedmiotu umowy Zamawiający zapłaci Wykonawcy wynagrodzenie </w:t>
      </w:r>
      <w:r w:rsidR="00C707B9">
        <w:t xml:space="preserve">ryczałtowe </w:t>
      </w:r>
      <w:r w:rsidRPr="001C40F5">
        <w:t xml:space="preserve">w wysokości: </w:t>
      </w:r>
    </w:p>
    <w:p w14:paraId="1EF04844" w14:textId="77777777" w:rsidR="00C707B9" w:rsidRPr="00C707B9" w:rsidRDefault="00C707B9" w:rsidP="00C707B9">
      <w:pPr>
        <w:jc w:val="center"/>
        <w:rPr>
          <w:b/>
        </w:rPr>
      </w:pPr>
      <w:r w:rsidRPr="00C707B9">
        <w:rPr>
          <w:b/>
        </w:rPr>
        <w:t xml:space="preserve">  netto </w:t>
      </w:r>
      <w:r w:rsidRPr="00C707B9">
        <w:rPr>
          <w:b/>
        </w:rPr>
        <w:tab/>
      </w:r>
      <w:r w:rsidRPr="00C707B9">
        <w:rPr>
          <w:b/>
        </w:rPr>
        <w:tab/>
      </w:r>
      <w:r w:rsidRPr="00C707B9">
        <w:rPr>
          <w:b/>
        </w:rPr>
        <w:tab/>
      </w:r>
      <w:r w:rsidRPr="00C707B9">
        <w:rPr>
          <w:b/>
        </w:rPr>
        <w:tab/>
        <w:t>......................................................</w:t>
      </w:r>
    </w:p>
    <w:p w14:paraId="031117CC" w14:textId="77777777" w:rsidR="00C707B9" w:rsidRPr="00C707B9" w:rsidRDefault="00C707B9" w:rsidP="00C707B9">
      <w:pPr>
        <w:jc w:val="center"/>
        <w:rPr>
          <w:b/>
        </w:rPr>
      </w:pPr>
    </w:p>
    <w:p w14:paraId="41CA9E56" w14:textId="2A64370D" w:rsidR="00C707B9" w:rsidRPr="00C707B9" w:rsidRDefault="00C707B9" w:rsidP="00C707B9">
      <w:pPr>
        <w:jc w:val="center"/>
        <w:rPr>
          <w:b/>
        </w:rPr>
      </w:pPr>
      <w:r w:rsidRPr="00C707B9">
        <w:rPr>
          <w:b/>
        </w:rPr>
        <w:t xml:space="preserve">podatek VAT </w:t>
      </w:r>
      <w:r w:rsidRPr="00C707B9">
        <w:rPr>
          <w:b/>
        </w:rPr>
        <w:tab/>
      </w:r>
      <w:r w:rsidRPr="00C707B9">
        <w:rPr>
          <w:b/>
        </w:rPr>
        <w:tab/>
        <w:t>....................................................</w:t>
      </w:r>
    </w:p>
    <w:p w14:paraId="1529300D" w14:textId="77777777" w:rsidR="00C707B9" w:rsidRPr="00C707B9" w:rsidRDefault="00C707B9" w:rsidP="00C707B9">
      <w:pPr>
        <w:jc w:val="center"/>
        <w:rPr>
          <w:b/>
        </w:rPr>
      </w:pPr>
    </w:p>
    <w:p w14:paraId="68250EEE" w14:textId="5060E4DA" w:rsidR="00C707B9" w:rsidRPr="00C707B9" w:rsidRDefault="00C707B9" w:rsidP="00C707B9">
      <w:pPr>
        <w:jc w:val="center"/>
        <w:rPr>
          <w:b/>
        </w:rPr>
      </w:pPr>
      <w:r w:rsidRPr="00C707B9">
        <w:rPr>
          <w:b/>
        </w:rPr>
        <w:t>cena brutto</w:t>
      </w:r>
      <w:r w:rsidRPr="00C707B9">
        <w:rPr>
          <w:b/>
        </w:rPr>
        <w:tab/>
      </w:r>
      <w:r w:rsidRPr="00C707B9">
        <w:rPr>
          <w:b/>
        </w:rPr>
        <w:tab/>
      </w:r>
      <w:r>
        <w:rPr>
          <w:b/>
        </w:rPr>
        <w:t xml:space="preserve">          </w:t>
      </w:r>
      <w:r w:rsidRPr="00C707B9">
        <w:rPr>
          <w:b/>
        </w:rPr>
        <w:t xml:space="preserve"> ...................................................</w:t>
      </w:r>
    </w:p>
    <w:p w14:paraId="495F10FE" w14:textId="77777777" w:rsidR="00FF3DFF" w:rsidRPr="001C40F5" w:rsidRDefault="00FF3DFF" w:rsidP="00AB748F">
      <w:pPr>
        <w:pStyle w:val="Tekstpodstawowy2"/>
        <w:spacing w:after="0" w:line="240" w:lineRule="auto"/>
        <w:ind w:left="284" w:hanging="284"/>
      </w:pPr>
    </w:p>
    <w:p w14:paraId="4B897B59" w14:textId="53516BD3" w:rsidR="001A0186" w:rsidRPr="001C40F5" w:rsidRDefault="001A0186" w:rsidP="008A7997">
      <w:pPr>
        <w:pStyle w:val="Tekstpodstawowy2"/>
        <w:numPr>
          <w:ilvl w:val="0"/>
          <w:numId w:val="3"/>
        </w:numPr>
        <w:tabs>
          <w:tab w:val="clear" w:pos="360"/>
        </w:tabs>
        <w:spacing w:after="0" w:line="240" w:lineRule="auto"/>
        <w:ind w:left="284" w:hanging="284"/>
        <w:jc w:val="both"/>
      </w:pPr>
      <w:r w:rsidRPr="001C40F5">
        <w:t>W przypadku zmiany ustawowej stawki podatku VAT kwota brutto wynagrodzenia zostanie odpowiednio dostosowana aneksem do niniejszej umowy</w:t>
      </w:r>
    </w:p>
    <w:p w14:paraId="72E2AC11" w14:textId="77777777" w:rsidR="00FF3DFF" w:rsidRPr="001C40F5" w:rsidRDefault="00FF3DFF" w:rsidP="00FF3DFF">
      <w:pPr>
        <w:pStyle w:val="Tekstpodstawowy2"/>
        <w:spacing w:after="0" w:line="240" w:lineRule="auto"/>
        <w:jc w:val="center"/>
        <w:rPr>
          <w:bCs/>
          <w:sz w:val="28"/>
        </w:rPr>
      </w:pPr>
    </w:p>
    <w:p w14:paraId="54F5B0BB" w14:textId="7C13128D" w:rsidR="001A0186" w:rsidRPr="006E7BF5" w:rsidRDefault="001A0186" w:rsidP="00FF3DFF">
      <w:pPr>
        <w:pStyle w:val="Tekstpodstawowy2"/>
        <w:spacing w:after="0" w:line="240" w:lineRule="auto"/>
        <w:jc w:val="center"/>
        <w:rPr>
          <w:b/>
          <w:bCs/>
        </w:rPr>
      </w:pPr>
      <w:r w:rsidRPr="006E7BF5">
        <w:rPr>
          <w:b/>
          <w:bCs/>
        </w:rPr>
        <w:t>§ 4</w:t>
      </w:r>
    </w:p>
    <w:p w14:paraId="02BB9A58" w14:textId="77777777" w:rsidR="00FF3DFF" w:rsidRPr="001C40F5" w:rsidRDefault="00FF3DFF" w:rsidP="00FF3DFF">
      <w:pPr>
        <w:pStyle w:val="Tekstpodstawowy2"/>
        <w:spacing w:after="0" w:line="240" w:lineRule="auto"/>
        <w:jc w:val="center"/>
        <w:rPr>
          <w:bCs/>
          <w:sz w:val="28"/>
        </w:rPr>
      </w:pPr>
    </w:p>
    <w:p w14:paraId="7089C894" w14:textId="77777777" w:rsidR="001A0186" w:rsidRPr="001C40F5" w:rsidRDefault="001A0186" w:rsidP="008A7997">
      <w:pPr>
        <w:pStyle w:val="Tekstpodstawowy2"/>
        <w:numPr>
          <w:ilvl w:val="0"/>
          <w:numId w:val="4"/>
        </w:numPr>
        <w:tabs>
          <w:tab w:val="clear" w:pos="720"/>
        </w:tabs>
        <w:spacing w:after="0" w:line="240" w:lineRule="auto"/>
        <w:ind w:left="284" w:hanging="284"/>
        <w:jc w:val="both"/>
      </w:pPr>
      <w:r w:rsidRPr="001C40F5">
        <w:t>Wynagrodzenie Wykonawcy będzie rozliczane na podstawie faktury VAT wystawianej przez Wykonawcę.</w:t>
      </w:r>
    </w:p>
    <w:p w14:paraId="7A77F41E" w14:textId="16C6D638" w:rsidR="001A0186" w:rsidRPr="001C40F5" w:rsidRDefault="001A0186" w:rsidP="008A7997">
      <w:pPr>
        <w:pStyle w:val="Tekstpodstawowy2"/>
        <w:numPr>
          <w:ilvl w:val="0"/>
          <w:numId w:val="4"/>
        </w:numPr>
        <w:tabs>
          <w:tab w:val="clear" w:pos="720"/>
        </w:tabs>
        <w:spacing w:after="0" w:line="240" w:lineRule="auto"/>
        <w:ind w:left="284" w:hanging="284"/>
        <w:jc w:val="both"/>
      </w:pPr>
      <w:r w:rsidRPr="001C40F5">
        <w:t>Należność z tytułu faktur będą płatne przez Zamawiającego przelewem na konto Wykonawcy wskazane na wystawionej fakturze.</w:t>
      </w:r>
    </w:p>
    <w:p w14:paraId="66DD1037" w14:textId="5171AC93" w:rsidR="001A0186" w:rsidRPr="001C40F5" w:rsidRDefault="001A0186" w:rsidP="008A7997">
      <w:pPr>
        <w:numPr>
          <w:ilvl w:val="0"/>
          <w:numId w:val="4"/>
        </w:numPr>
        <w:tabs>
          <w:tab w:val="clear" w:pos="720"/>
        </w:tabs>
        <w:ind w:left="284" w:hanging="284"/>
        <w:jc w:val="both"/>
      </w:pPr>
      <w:r w:rsidRPr="001C40F5">
        <w:t xml:space="preserve">Zamawiający zobowiązuje się do zapłaty faktury w terminie do </w:t>
      </w:r>
      <w:r w:rsidR="00C707B9">
        <w:t>21</w:t>
      </w:r>
      <w:r w:rsidRPr="001C40F5">
        <w:t xml:space="preserve"> dni licząc od daty jej otrzymania i  zaakceptowania. Za datę zapłaty uważać się będzie datę polecenia przelewu pieniędzy na rachunek Wykonawcy.</w:t>
      </w:r>
    </w:p>
    <w:p w14:paraId="6E937577" w14:textId="0559396D" w:rsidR="00922F97" w:rsidRPr="001C40F5" w:rsidRDefault="001A0186" w:rsidP="008A7997">
      <w:pPr>
        <w:pStyle w:val="Tekstpodstawowy2"/>
        <w:numPr>
          <w:ilvl w:val="0"/>
          <w:numId w:val="4"/>
        </w:numPr>
        <w:tabs>
          <w:tab w:val="clear" w:pos="720"/>
        </w:tabs>
        <w:spacing w:after="0" w:line="240" w:lineRule="auto"/>
        <w:ind w:left="284" w:hanging="284"/>
        <w:jc w:val="both"/>
      </w:pPr>
      <w:r w:rsidRPr="001C40F5">
        <w:t>Wykonawca oświadcza, że jest płatnikiem VAT.</w:t>
      </w:r>
    </w:p>
    <w:p w14:paraId="2E49BCEF" w14:textId="57902BD4" w:rsidR="00C707B9" w:rsidRPr="0000105C" w:rsidRDefault="001A0186" w:rsidP="00C707B9">
      <w:pPr>
        <w:pStyle w:val="Tekstpodstawowy2"/>
        <w:numPr>
          <w:ilvl w:val="0"/>
          <w:numId w:val="4"/>
        </w:numPr>
        <w:tabs>
          <w:tab w:val="clear" w:pos="720"/>
        </w:tabs>
        <w:spacing w:after="0" w:line="240" w:lineRule="auto"/>
        <w:ind w:left="284" w:hanging="284"/>
        <w:jc w:val="both"/>
      </w:pPr>
      <w:r w:rsidRPr="00247540">
        <w:t xml:space="preserve">Zamawiający oświadcza, że jest uprawniony do otrzymywania faktur VAT  </w:t>
      </w:r>
      <w:r w:rsidR="00F20FFD" w:rsidRPr="00247540">
        <w:br/>
      </w:r>
      <w:r w:rsidRPr="00247540">
        <w:t xml:space="preserve">nr NIP </w:t>
      </w:r>
      <w:r w:rsidR="00247540" w:rsidRPr="00247540">
        <w:t>9561969536</w:t>
      </w:r>
      <w:r w:rsidRPr="00247540">
        <w:t>.</w:t>
      </w:r>
      <w:r w:rsidR="00247540" w:rsidRPr="00247540">
        <w:t xml:space="preserve"> </w:t>
      </w:r>
      <w:r w:rsidR="00247540" w:rsidRPr="00247540">
        <w:rPr>
          <w:rFonts w:eastAsia="SimSun"/>
          <w:kern w:val="1"/>
          <w:lang w:eastAsia="hi-IN" w:bidi="hi-IN"/>
        </w:rPr>
        <w:t>Faktury wystawiane będą na adres: Województwo Kujawsko – Pomorskie Pl. Teatralny 2, 87 – 100 Toruń, NIP 9561969536</w:t>
      </w:r>
      <w:r w:rsidR="00C707B9">
        <w:rPr>
          <w:rFonts w:eastAsia="SimSun"/>
          <w:kern w:val="1"/>
          <w:lang w:eastAsia="hi-IN" w:bidi="hi-IN"/>
        </w:rPr>
        <w:t xml:space="preserve"> </w:t>
      </w:r>
      <w:r w:rsidR="00247540" w:rsidRPr="00C707B9">
        <w:rPr>
          <w:rFonts w:eastAsia="SimSun"/>
          <w:kern w:val="1"/>
          <w:lang w:eastAsia="hi-IN" w:bidi="hi-IN"/>
        </w:rPr>
        <w:t>płatnik: Zarząd Dróg Wojewódzkich w Bydgoszczy ul. Dworcowa 80, 85 – 010 Bydgoszcz.</w:t>
      </w:r>
      <w:r w:rsidR="00C707B9">
        <w:rPr>
          <w:rFonts w:eastAsia="SimSun"/>
          <w:kern w:val="1"/>
          <w:lang w:eastAsia="hi-IN" w:bidi="hi-IN"/>
        </w:rPr>
        <w:t xml:space="preserve"> </w:t>
      </w:r>
      <w:r w:rsidR="00C707B9" w:rsidRPr="00C707B9">
        <w:rPr>
          <w:b/>
          <w:bCs/>
          <w:i/>
          <w:lang w:eastAsia="ar-SA"/>
        </w:rPr>
        <w:t>Od dnia 18.04.2019 r. istnieje możliwość przesyłania do Zamawiającego ustrukturyzowanych faktur elektronicznych poprzez Platformę Elektronicznego Fakturowania (</w:t>
      </w:r>
      <w:r w:rsidR="006E7BF5">
        <w:rPr>
          <w:b/>
          <w:bCs/>
          <w:i/>
          <w:lang w:eastAsia="ar-SA"/>
        </w:rPr>
        <w:t xml:space="preserve"> </w:t>
      </w:r>
      <w:hyperlink r:id="rId9" w:history="1">
        <w:r w:rsidR="006E7BF5" w:rsidRPr="00A83289">
          <w:rPr>
            <w:rStyle w:val="Hipercze"/>
            <w:b/>
            <w:bCs/>
            <w:i/>
            <w:lang w:eastAsia="ar-SA"/>
          </w:rPr>
          <w:t>https://brokerpefexpert.efaktura.gov.pl/zaloguj</w:t>
        </w:r>
      </w:hyperlink>
      <w:r w:rsidR="006E7BF5">
        <w:rPr>
          <w:b/>
          <w:bCs/>
          <w:i/>
          <w:lang w:eastAsia="ar-SA"/>
        </w:rPr>
        <w:t xml:space="preserve"> </w:t>
      </w:r>
      <w:r w:rsidR="00C707B9" w:rsidRPr="00C707B9">
        <w:rPr>
          <w:b/>
          <w:bCs/>
          <w:i/>
          <w:lang w:eastAsia="ar-SA"/>
        </w:rPr>
        <w:t>) struktura numeru GLN 5907664502008.</w:t>
      </w:r>
    </w:p>
    <w:p w14:paraId="770FA56A" w14:textId="77777777" w:rsidR="00C707B9" w:rsidRPr="00C707B9" w:rsidRDefault="00C707B9" w:rsidP="00C707B9">
      <w:pPr>
        <w:pStyle w:val="Tekstpodstawowy2"/>
        <w:spacing w:after="0" w:line="240" w:lineRule="auto"/>
        <w:ind w:left="284"/>
        <w:jc w:val="both"/>
      </w:pPr>
    </w:p>
    <w:p w14:paraId="079A51AF" w14:textId="77E33DC5" w:rsidR="00814406" w:rsidRPr="001C40F5" w:rsidRDefault="001A0186" w:rsidP="008A7997">
      <w:pPr>
        <w:pStyle w:val="Tekstpodstawowy2"/>
        <w:numPr>
          <w:ilvl w:val="0"/>
          <w:numId w:val="4"/>
        </w:numPr>
        <w:tabs>
          <w:tab w:val="clear" w:pos="720"/>
        </w:tabs>
        <w:spacing w:after="0" w:line="240" w:lineRule="auto"/>
        <w:ind w:left="284" w:hanging="284"/>
        <w:jc w:val="both"/>
      </w:pPr>
      <w:r w:rsidRPr="001C40F5">
        <w:t>W przypadku nieterminowej płatności należności Wykonawca ma prawo naliczyć Zamawiającemu odsetki ustawowe za każdy dzień zwłoki.</w:t>
      </w:r>
    </w:p>
    <w:p w14:paraId="24110DD4" w14:textId="75D608A8" w:rsidR="00FF3DFF" w:rsidRDefault="00FF3DFF" w:rsidP="00AB748F">
      <w:pPr>
        <w:pStyle w:val="Tekstpodstawowy2"/>
        <w:spacing w:after="0" w:line="240" w:lineRule="auto"/>
        <w:ind w:left="284" w:hanging="284"/>
        <w:jc w:val="center"/>
        <w:rPr>
          <w:b/>
          <w:bCs/>
          <w:sz w:val="28"/>
        </w:rPr>
      </w:pPr>
    </w:p>
    <w:p w14:paraId="2F17062D" w14:textId="77777777" w:rsidR="002A64CE" w:rsidRPr="001C40F5" w:rsidRDefault="002A64CE" w:rsidP="00AB748F">
      <w:pPr>
        <w:pStyle w:val="Tekstpodstawowy2"/>
        <w:spacing w:after="0" w:line="240" w:lineRule="auto"/>
        <w:ind w:left="284" w:hanging="284"/>
        <w:jc w:val="center"/>
        <w:rPr>
          <w:b/>
          <w:bCs/>
          <w:sz w:val="28"/>
        </w:rPr>
      </w:pPr>
    </w:p>
    <w:p w14:paraId="4614DC6A" w14:textId="058CC120" w:rsidR="001A0186" w:rsidRPr="006E7BF5" w:rsidRDefault="001A0186" w:rsidP="00FF3DFF">
      <w:pPr>
        <w:pStyle w:val="Tekstpodstawowy2"/>
        <w:spacing w:after="0" w:line="240" w:lineRule="auto"/>
        <w:jc w:val="center"/>
        <w:rPr>
          <w:b/>
          <w:bCs/>
        </w:rPr>
      </w:pPr>
      <w:r w:rsidRPr="006E7BF5">
        <w:rPr>
          <w:b/>
          <w:bCs/>
        </w:rPr>
        <w:t xml:space="preserve">§ </w:t>
      </w:r>
      <w:r w:rsidR="00C23406" w:rsidRPr="006E7BF5">
        <w:rPr>
          <w:b/>
          <w:bCs/>
        </w:rPr>
        <w:t>5</w:t>
      </w:r>
    </w:p>
    <w:p w14:paraId="03D9A505" w14:textId="77777777" w:rsidR="00FF3DFF" w:rsidRPr="001C40F5" w:rsidRDefault="00FF3DFF" w:rsidP="00FF3DFF">
      <w:pPr>
        <w:pStyle w:val="Tekstpodstawowy2"/>
        <w:spacing w:after="0" w:line="240" w:lineRule="auto"/>
        <w:jc w:val="center"/>
        <w:rPr>
          <w:b/>
          <w:bCs/>
          <w:sz w:val="28"/>
        </w:rPr>
      </w:pPr>
    </w:p>
    <w:p w14:paraId="66217025" w14:textId="77777777" w:rsidR="003D0680" w:rsidRPr="001C40F5" w:rsidRDefault="001A0186" w:rsidP="008A7997">
      <w:pPr>
        <w:numPr>
          <w:ilvl w:val="0"/>
          <w:numId w:val="5"/>
        </w:numPr>
        <w:ind w:left="284" w:hanging="284"/>
        <w:jc w:val="both"/>
      </w:pPr>
      <w:r w:rsidRPr="001C40F5">
        <w:rPr>
          <w:b/>
        </w:rPr>
        <w:t xml:space="preserve">Wykonawca </w:t>
      </w:r>
      <w:r w:rsidRPr="001C40F5">
        <w:t xml:space="preserve">udziela </w:t>
      </w:r>
      <w:r w:rsidR="00FF3DFF" w:rsidRPr="001C40F5">
        <w:rPr>
          <w:b/>
        </w:rPr>
        <w:t xml:space="preserve">36 miesięcy </w:t>
      </w:r>
      <w:r w:rsidRPr="001C40F5">
        <w:rPr>
          <w:b/>
        </w:rPr>
        <w:t xml:space="preserve">gwarancji na przedmiot zamówienia </w:t>
      </w:r>
      <w:r w:rsidR="00FF3DFF" w:rsidRPr="001C40F5">
        <w:rPr>
          <w:b/>
        </w:rPr>
        <w:t>od dnia odbioru końcowego.</w:t>
      </w:r>
    </w:p>
    <w:p w14:paraId="3E335C42" w14:textId="23787377" w:rsidR="002C7E5B" w:rsidRPr="00C707B9" w:rsidRDefault="001A0186" w:rsidP="00FF3DFF">
      <w:pPr>
        <w:pStyle w:val="Tekstpodstawowy2"/>
        <w:spacing w:after="0" w:line="240" w:lineRule="auto"/>
        <w:jc w:val="center"/>
        <w:rPr>
          <w:b/>
          <w:bCs/>
        </w:rPr>
      </w:pPr>
      <w:r w:rsidRPr="00C707B9">
        <w:rPr>
          <w:b/>
          <w:bCs/>
        </w:rPr>
        <w:t xml:space="preserve">§ </w:t>
      </w:r>
      <w:r w:rsidR="00C23406" w:rsidRPr="00C707B9">
        <w:rPr>
          <w:b/>
          <w:bCs/>
        </w:rPr>
        <w:t>6</w:t>
      </w:r>
    </w:p>
    <w:p w14:paraId="5EF258FF" w14:textId="77777777" w:rsidR="00FF3DFF" w:rsidRPr="001C40F5" w:rsidRDefault="00FF3DFF" w:rsidP="00FF3DFF">
      <w:pPr>
        <w:pStyle w:val="Tekstpodstawowy2"/>
        <w:spacing w:after="0" w:line="240" w:lineRule="auto"/>
        <w:jc w:val="center"/>
        <w:rPr>
          <w:b/>
          <w:bCs/>
          <w:sz w:val="28"/>
        </w:rPr>
      </w:pPr>
    </w:p>
    <w:p w14:paraId="0B37CDBC" w14:textId="3A8F784F" w:rsidR="003D0680" w:rsidRPr="001C40F5" w:rsidRDefault="003D0680" w:rsidP="008A7997">
      <w:pPr>
        <w:pStyle w:val="Akapitzlist"/>
        <w:numPr>
          <w:ilvl w:val="0"/>
          <w:numId w:val="7"/>
        </w:numPr>
        <w:ind w:left="426"/>
        <w:jc w:val="both"/>
      </w:pPr>
      <w:r w:rsidRPr="001C40F5">
        <w:t>Wykonawca jest zobowiązany w okresie gwarancji do aktualizacji kosztorysów (ważność 6 miesięcy od dnia sporządzenia), aktualizacji wszelkich decyzji, pozwoleń, postanowień, uzgodnień, opinii i warunków (w przypadku, gdy tracą ważność) na wezwanie Zamawiającego. Czas realizacji aktualizacji – dla kosztorysów 14 dni od dnia wezwania oraz 40 dni dla decyzji, pozwoleń, postanowień, uzgodnień, opinii i warunków od dnia wezwania.</w:t>
      </w:r>
    </w:p>
    <w:p w14:paraId="23306062" w14:textId="23167220" w:rsidR="003D0680" w:rsidRPr="001C40F5" w:rsidRDefault="003D0680" w:rsidP="008A7997">
      <w:pPr>
        <w:pStyle w:val="Akapitzlist"/>
        <w:numPr>
          <w:ilvl w:val="0"/>
          <w:numId w:val="7"/>
        </w:numPr>
        <w:ind w:left="426"/>
        <w:jc w:val="both"/>
      </w:pPr>
      <w:r w:rsidRPr="001C40F5">
        <w:t xml:space="preserve">Przedmiot zamówienia należy wykonać w formie papierowej – </w:t>
      </w:r>
      <w:r w:rsidR="009C7FE7">
        <w:t>4</w:t>
      </w:r>
      <w:r w:rsidRPr="001C40F5">
        <w:t xml:space="preserve"> egz. oraz na nośniku CD – </w:t>
      </w:r>
      <w:r w:rsidR="00114C01">
        <w:t>1</w:t>
      </w:r>
      <w:r w:rsidRPr="001C40F5">
        <w:t xml:space="preserve"> egz. w tym kosztorys (w formacie xls</w:t>
      </w:r>
      <w:r w:rsidR="000530A5">
        <w:t>)</w:t>
      </w:r>
      <w:r w:rsidR="003C4FD7">
        <w:t xml:space="preserve">. </w:t>
      </w:r>
      <w:r w:rsidRPr="001C40F5">
        <w:t>Zawartość wersji elektronicznej ma być zgodna (identyczna) z wersją papierową.</w:t>
      </w:r>
    </w:p>
    <w:p w14:paraId="5F012AA5" w14:textId="0DCB81A2" w:rsidR="003D0680" w:rsidRPr="001C40F5" w:rsidRDefault="003D0680" w:rsidP="008A7997">
      <w:pPr>
        <w:pStyle w:val="Akapitzlist"/>
        <w:numPr>
          <w:ilvl w:val="0"/>
          <w:numId w:val="7"/>
        </w:numPr>
        <w:ind w:left="426"/>
        <w:jc w:val="both"/>
      </w:pPr>
      <w:r w:rsidRPr="001C40F5">
        <w:t xml:space="preserve">Wykaz opracowań wchodzących w skład dokumentacji oraz pisemne oświadczenia wymienione w punkcie </w:t>
      </w:r>
      <w:r w:rsidR="00C14723">
        <w:t>6</w:t>
      </w:r>
      <w:r w:rsidRPr="001C40F5">
        <w:t xml:space="preserve"> stanowią integralną całość przedmiotu zamówienia.</w:t>
      </w:r>
    </w:p>
    <w:p w14:paraId="4063C654" w14:textId="349D977D" w:rsidR="003D0680" w:rsidRPr="001C40F5" w:rsidRDefault="003D0680" w:rsidP="008A7997">
      <w:pPr>
        <w:pStyle w:val="Akapitzlist"/>
        <w:numPr>
          <w:ilvl w:val="0"/>
          <w:numId w:val="7"/>
        </w:numPr>
        <w:ind w:left="426"/>
        <w:jc w:val="both"/>
      </w:pPr>
      <w:r w:rsidRPr="001C40F5">
        <w:lastRenderedPageBreak/>
        <w:t>Wykonawca ponosi odpowiedzialność z tytułu błędów projektowych skutkujących zwiększeniem kosztów robót budowlanych. Zamawiający zastrzega sobie prawo dochodzenia roszczeń z tego tytułu do wysokości 100% wartości poniesionych dodatkowych kosztów.</w:t>
      </w:r>
    </w:p>
    <w:p w14:paraId="10DB8332" w14:textId="4BD18839" w:rsidR="003D0680" w:rsidRPr="001C40F5" w:rsidRDefault="003D0680" w:rsidP="008A7997">
      <w:pPr>
        <w:pStyle w:val="Akapitzlist"/>
        <w:numPr>
          <w:ilvl w:val="0"/>
          <w:numId w:val="7"/>
        </w:numPr>
        <w:ind w:left="426"/>
        <w:jc w:val="both"/>
      </w:pPr>
      <w:r w:rsidRPr="001C40F5">
        <w:t>Wykonawca wraz z przekazaniem dokumentacji projektowej przedłoży również oświadczenia:</w:t>
      </w:r>
    </w:p>
    <w:p w14:paraId="5044C8B7" w14:textId="5C848D54" w:rsidR="003D0680" w:rsidRPr="001C40F5" w:rsidRDefault="003D0680" w:rsidP="008A7997">
      <w:pPr>
        <w:pStyle w:val="Akapitzlist"/>
        <w:numPr>
          <w:ilvl w:val="0"/>
          <w:numId w:val="8"/>
        </w:numPr>
        <w:ind w:left="426"/>
        <w:jc w:val="both"/>
      </w:pPr>
      <w:r w:rsidRPr="001C40F5">
        <w:t>że dostarczony projekt wykonany jest zgodnie z umową, obowiązującymi przepisami techniczno-budowlanymi, normami i wytycznymi oraz, że zostaje wydany w stanie kompletnym z punktu widzenia celu, któremu ma służyć.</w:t>
      </w:r>
    </w:p>
    <w:p w14:paraId="79D4ED1E" w14:textId="77777777" w:rsidR="003D0680" w:rsidRPr="001C40F5" w:rsidRDefault="003D0680" w:rsidP="008A7997">
      <w:pPr>
        <w:pStyle w:val="Akapitzlist"/>
        <w:numPr>
          <w:ilvl w:val="0"/>
          <w:numId w:val="8"/>
        </w:numPr>
        <w:ind w:left="426"/>
        <w:jc w:val="both"/>
      </w:pPr>
      <w:r w:rsidRPr="001C40F5">
        <w:t>że dostarczony projekt jest wolny od jakichkolwiek wad fizycznych i od wad prawnych,</w:t>
      </w:r>
    </w:p>
    <w:p w14:paraId="2AA9B900" w14:textId="77777777" w:rsidR="000E4106" w:rsidRDefault="003D0680" w:rsidP="000E4106">
      <w:pPr>
        <w:pStyle w:val="Akapitzlist"/>
        <w:numPr>
          <w:ilvl w:val="0"/>
          <w:numId w:val="8"/>
        </w:numPr>
        <w:ind w:left="426"/>
        <w:jc w:val="both"/>
      </w:pPr>
      <w:r w:rsidRPr="001C40F5">
        <w:t>o wzajemnej zgodności kosztorysu inwestorskiego, kosztorysu ofertowego, przedmiaru, specyfikacji technicznych i rozwiązań projektowych, że zawartość wersji elektronicznej jest zgodna (identyczna) z wersją papierową.</w:t>
      </w:r>
    </w:p>
    <w:p w14:paraId="26AEBFC5" w14:textId="28BE615B" w:rsidR="005A4417" w:rsidRPr="000E4106" w:rsidRDefault="005A4417" w:rsidP="000E4106">
      <w:pPr>
        <w:pStyle w:val="Akapitzlist"/>
        <w:numPr>
          <w:ilvl w:val="0"/>
          <w:numId w:val="7"/>
        </w:numPr>
        <w:ind w:left="426" w:hanging="426"/>
        <w:jc w:val="both"/>
      </w:pPr>
      <w:r w:rsidRPr="000E4106">
        <w:t>Wykonawca oświadcza, że posiada prawa autorskie, prawa majątkowe oraz prawa zależne do utworów w rozumieniu ustawy o prawach autorskich i prawach pokrewnych, które zostały wytworzone w trakcie realizacji przedmiotu umowy i w ramach wynagrodzenia:</w:t>
      </w:r>
    </w:p>
    <w:p w14:paraId="18FFB9B7"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przenosi na Zamawiającego autorskie prawa majątkowe do utworów,</w:t>
      </w:r>
    </w:p>
    <w:p w14:paraId="25847075"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zezwala Zamawiającemu na dokonanie opracowań i zmian utworów, na korzystanie z opracowań utworów oraz ich przeróbek oraz na rozporządzanie tymi opracowaniami wraz z przeróbkami, tj. udziela Zamawiającemu praw zależnych.</w:t>
      </w:r>
    </w:p>
    <w:p w14:paraId="64DAFD36" w14:textId="489DACAF" w:rsidR="005A4417" w:rsidRPr="000E4106" w:rsidRDefault="005A4417" w:rsidP="000E4106">
      <w:pPr>
        <w:pStyle w:val="1poziom"/>
        <w:numPr>
          <w:ilvl w:val="0"/>
          <w:numId w:val="37"/>
        </w:numPr>
        <w:spacing w:before="0" w:beforeAutospacing="0" w:after="0" w:afterAutospacing="0"/>
        <w:ind w:left="426" w:hanging="426"/>
        <w:jc w:val="both"/>
        <w:rPr>
          <w:rFonts w:ascii="Calibri" w:hAnsi="Calibri"/>
        </w:rPr>
      </w:pPr>
      <w:r w:rsidRPr="000E4106">
        <w:t>Nabycie przez Zamawiającego praw, o których mowa w ust.</w:t>
      </w:r>
      <w:r w:rsidR="00C14723">
        <w:t>6</w:t>
      </w:r>
      <w:r w:rsidRPr="000E4106">
        <w:t>. następuje:</w:t>
      </w:r>
    </w:p>
    <w:p w14:paraId="4030F01C" w14:textId="77777777" w:rsidR="005A4417" w:rsidRPr="000E4106" w:rsidRDefault="005A4417" w:rsidP="006E7BF5">
      <w:pPr>
        <w:pStyle w:val="1poziom"/>
        <w:spacing w:before="0" w:beforeAutospacing="0" w:after="0" w:afterAutospacing="0"/>
        <w:ind w:left="426"/>
        <w:jc w:val="both"/>
        <w:rPr>
          <w:rFonts w:ascii="Calibri" w:hAnsi="Calibri"/>
        </w:rPr>
      </w:pPr>
      <w:r w:rsidRPr="000E4106">
        <w:t>a) z chwilą odbioru poszczególnych utworów przez Zamawiającego,</w:t>
      </w:r>
    </w:p>
    <w:p w14:paraId="307846CD" w14:textId="77777777" w:rsidR="005A4417" w:rsidRPr="000E4106" w:rsidRDefault="005A4417" w:rsidP="006E7BF5">
      <w:pPr>
        <w:pStyle w:val="1poziom"/>
        <w:spacing w:before="0" w:beforeAutospacing="0" w:after="0" w:afterAutospacing="0"/>
        <w:ind w:left="426"/>
        <w:jc w:val="both"/>
        <w:rPr>
          <w:rFonts w:ascii="Calibri" w:hAnsi="Calibri"/>
        </w:rPr>
      </w:pPr>
      <w:r w:rsidRPr="000E4106">
        <w:t>b) bez ograniczeń co do terytorium, czasu, liczby egzemplarzy, w zakresie następujących pól eksploatacji:</w:t>
      </w:r>
    </w:p>
    <w:p w14:paraId="1140FE24"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 xml:space="preserve">użytkowania utworów lub ich części na własny użytek oraz na użytek osób trzecich </w:t>
      </w:r>
      <w:r w:rsidRPr="000E4106">
        <w:br/>
        <w:t xml:space="preserve">w celach związanych z realizacją zadań Zamawiającego, w tym w szczególności przekazania utworów lub ich części innym wykonawcom jako podstawę do wykonania innych opracowań projektowych, wykonawcom biorącym udział w postępowaniu </w:t>
      </w:r>
      <w:r w:rsidRPr="000E4106">
        <w:br/>
        <w:t>o udzielenie zamówienia publicznego jako część SIWZ, innym wykonawcom jako podstawę do wykonania lub nadzorowania robót budowlanych, osobom trzecim biorącym udział w procesie inwestycyjnym,</w:t>
      </w:r>
    </w:p>
    <w:p w14:paraId="0562727D"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utrwalenia utworów na wszelkich rodzajach nośników, a w szczególności na nośnikach video, taśmie światłoczułej, magnetycznej, dyskach komputerowych oraz wszystkich typach nośników przeznaczonych do zapisu cyfrowego (np. CD, DVD, Blue-ray, pendrive, itd.),</w:t>
      </w:r>
    </w:p>
    <w:p w14:paraId="2CCEDCDC"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16FBA749"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wprowadzania utworów do pamięci komputera na dowolnej liczbie stanowisk komputerowych oraz do sieci multimedialnej, telekomunikacyjnej, komputerowej, w tym do Internetu,</w:t>
      </w:r>
    </w:p>
    <w:p w14:paraId="4F4D5A4F"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 xml:space="preserve">wyświetlania i publicznego odtwarzania poszczególnych utworów, nadawania całości lub wybranych fragmentów utworów za pomocą wizji albo fonii przewodowej </w:t>
      </w:r>
      <w:r w:rsidRPr="000E4106">
        <w:br/>
        <w:t>i bezprzewodowej przez stację naziemną,</w:t>
      </w:r>
    </w:p>
    <w:p w14:paraId="658E6AC7"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nadawania za pośrednictwem satelity,</w:t>
      </w:r>
    </w:p>
    <w:p w14:paraId="23A34B95"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reemisji,</w:t>
      </w:r>
    </w:p>
    <w:p w14:paraId="4A974D33"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wymiany nośników, na których poszczególne utwory utrwalono,</w:t>
      </w:r>
    </w:p>
    <w:p w14:paraId="29796E9A"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wykorzystania w utworach multimedialnych,</w:t>
      </w:r>
    </w:p>
    <w:p w14:paraId="3294D1F4"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wykorzystywania w całości lub fragmentów utworów do celów promocyjnych i reklamy,</w:t>
      </w:r>
    </w:p>
    <w:p w14:paraId="12474679"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lastRenderedPageBreak/>
        <w:t></w:t>
      </w:r>
      <w:r w:rsidRPr="000E4106">
        <w:rPr>
          <w:rFonts w:eastAsia="Symbol"/>
          <w:sz w:val="14"/>
          <w:szCs w:val="14"/>
        </w:rPr>
        <w:t xml:space="preserve">         </w:t>
      </w:r>
      <w:r w:rsidRPr="000E4106">
        <w:t>wprowadzania zmian i skrótów,</w:t>
      </w:r>
    </w:p>
    <w:p w14:paraId="536758B6"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sporządzenia wersji obcojęzycznych, zarówno przy użyciu napisów, jak i lektora,</w:t>
      </w:r>
    </w:p>
    <w:p w14:paraId="3EC32645"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publicznego udostępniania utworów w taki sposób, aby każdy mógł mieć do nich dostęp w miejscu i w czasie przez niego wybranym,</w:t>
      </w:r>
    </w:p>
    <w:p w14:paraId="5F9FEAF9"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wykorzystywanie w jakichkolwiek celach Zamawiającego związanych z inwestycją, w szczególności w celu budowy;</w:t>
      </w:r>
    </w:p>
    <w:p w14:paraId="15063E5B"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dokonywanie opracowań, zmian, adaptacji, przeróbek w Utworze powstałych w ramach realizacji Umowy z wykonawcą prac budowlanych lub z wykonawcą aktualizacji dokumentacji oraz korzystanie i rozporządzanie tak zmienioną dokumentacją;</w:t>
      </w:r>
    </w:p>
    <w:p w14:paraId="2B92F21E"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3F5F2032" w14:textId="77777777" w:rsidR="005A4417" w:rsidRPr="000E4106" w:rsidRDefault="005A4417" w:rsidP="000E4106">
      <w:pPr>
        <w:pStyle w:val="1poziom"/>
        <w:spacing w:before="0" w:beforeAutospacing="0" w:after="0" w:afterAutospacing="0"/>
        <w:ind w:left="720" w:hanging="360"/>
        <w:jc w:val="both"/>
        <w:rPr>
          <w:rFonts w:ascii="Calibri" w:hAnsi="Calibri"/>
        </w:rPr>
      </w:pPr>
      <w:r w:rsidRPr="000E4106">
        <w:rPr>
          <w:rFonts w:ascii="Symbol" w:eastAsia="Symbol" w:hAnsi="Symbol" w:cs="Symbol"/>
        </w:rPr>
        <w:t></w:t>
      </w:r>
      <w:r w:rsidRPr="000E4106">
        <w:rPr>
          <w:rFonts w:eastAsia="Symbol"/>
          <w:sz w:val="14"/>
          <w:szCs w:val="14"/>
        </w:rPr>
        <w:t xml:space="preserve">         </w:t>
      </w:r>
      <w:r w:rsidRPr="000E4106">
        <w:t>prawa do udzielania dalszego przenoszenia praw autorskich na wszystkich polach eksploatacji wskazanych powyżej.</w:t>
      </w:r>
    </w:p>
    <w:p w14:paraId="1067F9CB" w14:textId="77777777" w:rsidR="000E4106" w:rsidRPr="000E4106" w:rsidRDefault="005A4417" w:rsidP="000E4106">
      <w:pPr>
        <w:pStyle w:val="1poziom"/>
        <w:numPr>
          <w:ilvl w:val="0"/>
          <w:numId w:val="39"/>
        </w:numPr>
        <w:spacing w:before="0" w:beforeAutospacing="0" w:after="0" w:afterAutospacing="0"/>
        <w:ind w:left="284" w:hanging="284"/>
        <w:jc w:val="both"/>
        <w:rPr>
          <w:rFonts w:ascii="Calibri" w:hAnsi="Calibri"/>
        </w:rPr>
      </w:pPr>
      <w:r w:rsidRPr="000E4106">
        <w:t>Równocześnie z nabyciem autorskich praw majątkowych do utworów Zamawiający nabywa własność wszystkich egzemplarzy, na których utwory zostały utrwalone.</w:t>
      </w:r>
    </w:p>
    <w:p w14:paraId="5D401AE1" w14:textId="77777777" w:rsidR="000E4106" w:rsidRPr="000E4106" w:rsidRDefault="005A4417" w:rsidP="000E4106">
      <w:pPr>
        <w:pStyle w:val="1poziom"/>
        <w:numPr>
          <w:ilvl w:val="0"/>
          <w:numId w:val="39"/>
        </w:numPr>
        <w:spacing w:before="0" w:beforeAutospacing="0" w:after="0" w:afterAutospacing="0"/>
        <w:ind w:left="284" w:hanging="284"/>
        <w:jc w:val="both"/>
        <w:rPr>
          <w:rFonts w:ascii="Calibri" w:hAnsi="Calibri"/>
        </w:rPr>
      </w:pPr>
      <w:r w:rsidRPr="000E4106">
        <w:t>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77CAD526" w14:textId="77777777" w:rsidR="000E4106" w:rsidRPr="000E4106" w:rsidRDefault="005A4417" w:rsidP="000E4106">
      <w:pPr>
        <w:pStyle w:val="1poziom"/>
        <w:numPr>
          <w:ilvl w:val="0"/>
          <w:numId w:val="39"/>
        </w:numPr>
        <w:spacing w:before="0" w:beforeAutospacing="0" w:after="0" w:afterAutospacing="0"/>
        <w:ind w:left="284" w:hanging="284"/>
        <w:jc w:val="both"/>
        <w:rPr>
          <w:rFonts w:ascii="Calibri" w:hAnsi="Calibri"/>
        </w:rPr>
      </w:pPr>
      <w:r w:rsidRPr="000E4106">
        <w:t xml:space="preserve">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oraz kosztami obsługi prawnej. </w:t>
      </w:r>
    </w:p>
    <w:p w14:paraId="671DCA87" w14:textId="77777777" w:rsidR="000E4106" w:rsidRPr="000E4106" w:rsidRDefault="005A4417" w:rsidP="000E4106">
      <w:pPr>
        <w:pStyle w:val="1poziom"/>
        <w:numPr>
          <w:ilvl w:val="0"/>
          <w:numId w:val="39"/>
        </w:numPr>
        <w:spacing w:before="0" w:beforeAutospacing="0" w:after="0" w:afterAutospacing="0"/>
        <w:ind w:left="284" w:hanging="284"/>
        <w:jc w:val="both"/>
        <w:rPr>
          <w:rFonts w:ascii="Calibri" w:hAnsi="Calibri"/>
        </w:rPr>
      </w:pPr>
      <w:r w:rsidRPr="000E4106">
        <w:t>Wykonawca wyraża zgodę na dokonywanie przez Zamawiającego zmian w dokumentacji projektowej przenosząc na Zamawiającego autorskie prawa zależne. Prawo zależne obejmować będzie prawo do opracowania utworu t.j. modyfikowania, dokonywania tłumaczenia, dokonywania adaptacji, przeróbek, tworzenia projektów na podstawie dokumentacji utworu oraz do korzystania i rozporządzania z powstałych opracowań. Zamawiający nie może wykorzystać dokumentacji projektowej do realizowania inwestycji innej niż budowa przedmiotowej inwestycji lub inwestycji zawierającej w sobie w całości lub częściowo przedmiot inwestycji określonej dokumentacją.</w:t>
      </w:r>
    </w:p>
    <w:p w14:paraId="76DF0E41" w14:textId="1CBBAE63" w:rsidR="005A4417" w:rsidRPr="000E4106" w:rsidRDefault="005A4417" w:rsidP="000E4106">
      <w:pPr>
        <w:pStyle w:val="1poziom"/>
        <w:numPr>
          <w:ilvl w:val="0"/>
          <w:numId w:val="39"/>
        </w:numPr>
        <w:spacing w:before="0" w:beforeAutospacing="0" w:after="0" w:afterAutospacing="0"/>
        <w:ind w:left="284" w:hanging="284"/>
        <w:jc w:val="both"/>
        <w:rPr>
          <w:rFonts w:ascii="Calibri" w:hAnsi="Calibri"/>
        </w:rPr>
      </w:pPr>
      <w:r w:rsidRPr="000E4106">
        <w:t>W przypadku, gdyby w przyszłości powstały nowe pola eksploatacji, które Zamawiający będzie chciał wykorzystać, Wykonawca zobowiązuje się, w terminie do 60 dni od dnia otrzymania żądania od Zamawiającego, do wyrażenia pisemnej zgody na przeniesienie autorskich praw majątkowych do korzystania i rozporządzania przedmiotem umowy na tych polach, na pełen czas trwania takich praw i bez jakichkolwiek ograniczeń.</w:t>
      </w:r>
    </w:p>
    <w:p w14:paraId="3AC0DC4B" w14:textId="13CFFDB1" w:rsidR="009F1D56" w:rsidRDefault="009F1D56" w:rsidP="003D0680">
      <w:pPr>
        <w:jc w:val="both"/>
        <w:rPr>
          <w:rFonts w:ascii="Arial" w:hAnsi="Arial" w:cs="Arial"/>
        </w:rPr>
      </w:pPr>
    </w:p>
    <w:p w14:paraId="1F8B95C0" w14:textId="77777777" w:rsidR="009F1D56" w:rsidRPr="001C40F5" w:rsidRDefault="009F1D56" w:rsidP="003D0680">
      <w:pPr>
        <w:jc w:val="both"/>
        <w:rPr>
          <w:rFonts w:ascii="Arial" w:hAnsi="Arial" w:cs="Arial"/>
        </w:rPr>
      </w:pPr>
    </w:p>
    <w:p w14:paraId="069D9387" w14:textId="77777777" w:rsidR="00C14723" w:rsidRDefault="00C14723" w:rsidP="00826AA6">
      <w:pPr>
        <w:pStyle w:val="Tekstpodstawowy2"/>
        <w:jc w:val="center"/>
        <w:rPr>
          <w:b/>
          <w:bCs/>
        </w:rPr>
      </w:pPr>
    </w:p>
    <w:p w14:paraId="0BB6777F" w14:textId="77777777" w:rsidR="00C14723" w:rsidRDefault="00C14723" w:rsidP="00826AA6">
      <w:pPr>
        <w:pStyle w:val="Tekstpodstawowy2"/>
        <w:jc w:val="center"/>
        <w:rPr>
          <w:b/>
          <w:bCs/>
        </w:rPr>
      </w:pPr>
    </w:p>
    <w:p w14:paraId="3E5113B2" w14:textId="6631487B" w:rsidR="00826AA6" w:rsidRPr="00DE05D3" w:rsidRDefault="00826AA6" w:rsidP="00826AA6">
      <w:pPr>
        <w:pStyle w:val="Tekstpodstawowy2"/>
        <w:jc w:val="center"/>
        <w:rPr>
          <w:b/>
          <w:bCs/>
        </w:rPr>
      </w:pPr>
      <w:r w:rsidRPr="00DE05D3">
        <w:rPr>
          <w:b/>
          <w:bCs/>
        </w:rPr>
        <w:lastRenderedPageBreak/>
        <w:t xml:space="preserve">§ </w:t>
      </w:r>
      <w:r w:rsidR="00C23406" w:rsidRPr="00DE05D3">
        <w:rPr>
          <w:b/>
          <w:bCs/>
        </w:rPr>
        <w:t>7</w:t>
      </w:r>
    </w:p>
    <w:p w14:paraId="06793E86" w14:textId="16483BDC" w:rsidR="0023035B" w:rsidRPr="001C40F5" w:rsidRDefault="0023035B" w:rsidP="0023035B">
      <w:pPr>
        <w:pStyle w:val="Tekstpodstawowy"/>
        <w:ind w:left="142" w:hanging="142"/>
        <w:jc w:val="both"/>
      </w:pPr>
      <w:r w:rsidRPr="001C40F5">
        <w:t>1. Odpowiedzialność za niewykonania lub nienależyte wykonanie zobowiązań umownych strony ponosić będą  na ogólnych zasadach kodeksu cywilnego oraz przez zapłatę kary umownej z następujących tytułów i w następujących wysokościach:</w:t>
      </w:r>
    </w:p>
    <w:p w14:paraId="746048A0" w14:textId="77777777" w:rsidR="0023035B" w:rsidRPr="001C40F5" w:rsidRDefault="0023035B" w:rsidP="0023035B">
      <w:pPr>
        <w:pStyle w:val="Tekstpodstawowy"/>
        <w:jc w:val="both"/>
      </w:pPr>
      <w:r w:rsidRPr="001C40F5">
        <w:rPr>
          <w:b/>
        </w:rPr>
        <w:t>A. Wykonawca zobowiązany jest do zapłacenia  Zamawiającemu kar umownych z tytułu:</w:t>
      </w:r>
    </w:p>
    <w:p w14:paraId="490147A9" w14:textId="31AD9C80" w:rsidR="002B32EB" w:rsidRPr="00114C01" w:rsidRDefault="0023035B" w:rsidP="008A7997">
      <w:pPr>
        <w:pStyle w:val="Akapitzlist"/>
        <w:widowControl w:val="0"/>
        <w:numPr>
          <w:ilvl w:val="0"/>
          <w:numId w:val="15"/>
        </w:numPr>
        <w:spacing w:after="120"/>
        <w:ind w:left="426"/>
        <w:jc w:val="both"/>
      </w:pPr>
      <w:r w:rsidRPr="001C40F5">
        <w:t xml:space="preserve">zwłoki w wykonaniu  dokumentacji w terminie określonym w </w:t>
      </w:r>
      <w:r w:rsidRPr="001C40F5">
        <w:rPr>
          <w:b/>
        </w:rPr>
        <w:t xml:space="preserve">§ 2 </w:t>
      </w:r>
      <w:r w:rsidRPr="001C40F5">
        <w:t xml:space="preserve">niniejszej umowy, </w:t>
      </w:r>
      <w:r w:rsidR="00DD0671" w:rsidRPr="001C40F5">
        <w:br/>
      </w:r>
      <w:r w:rsidRPr="001C40F5">
        <w:t xml:space="preserve">z przyczyn zależnych od Wykonawcy – w wysokości 0,2% wynagrodzenia </w:t>
      </w:r>
      <w:r w:rsidR="009811DD">
        <w:t>brutto</w:t>
      </w:r>
      <w:r w:rsidR="00DD0671" w:rsidRPr="001C40F5">
        <w:br/>
      </w:r>
      <w:r w:rsidRPr="001C40F5">
        <w:t xml:space="preserve">za dokumentację, określonego § 3 umowy, za każdy dzień zwłoki liczony od dnia </w:t>
      </w:r>
      <w:r w:rsidR="00DD0671" w:rsidRPr="001C40F5">
        <w:br/>
      </w:r>
      <w:r w:rsidRPr="001C40F5">
        <w:t xml:space="preserve">w którym dokumentacja powinna być złożona zgodnie z </w:t>
      </w:r>
      <w:r w:rsidRPr="00114C01">
        <w:t xml:space="preserve">§ </w:t>
      </w:r>
      <w:r w:rsidR="009811DD" w:rsidRPr="00114C01">
        <w:t xml:space="preserve"> 2 </w:t>
      </w:r>
      <w:r w:rsidRPr="00114C01">
        <w:t>umowy.</w:t>
      </w:r>
    </w:p>
    <w:p w14:paraId="4666D59D" w14:textId="3F71DCBD" w:rsidR="002B32EB" w:rsidRPr="001C40F5" w:rsidRDefault="0023035B" w:rsidP="008A7997">
      <w:pPr>
        <w:pStyle w:val="Akapitzlist"/>
        <w:widowControl w:val="0"/>
        <w:numPr>
          <w:ilvl w:val="0"/>
          <w:numId w:val="15"/>
        </w:numPr>
        <w:spacing w:after="120"/>
        <w:ind w:left="426"/>
        <w:jc w:val="both"/>
      </w:pPr>
      <w:r w:rsidRPr="001C40F5">
        <w:t xml:space="preserve">zwłoki w usunięciu wad w dokumentacji w wysokości 0,2% wynagrodzenia </w:t>
      </w:r>
      <w:r w:rsidR="009811DD">
        <w:t>brutto</w:t>
      </w:r>
      <w:r w:rsidRPr="001C40F5">
        <w:t xml:space="preserve"> </w:t>
      </w:r>
      <w:r w:rsidR="00DD0671" w:rsidRPr="001C40F5">
        <w:br/>
      </w:r>
      <w:r w:rsidRPr="001C40F5">
        <w:t>za dokumentację, określonego § 3  umowy, za każdy dzień zwłoki liczony od dnia wyznaczonego przez Zamawiającego, w którym wady miały być usunięte.</w:t>
      </w:r>
    </w:p>
    <w:p w14:paraId="047170F1" w14:textId="06319E63" w:rsidR="0023035B" w:rsidRPr="001C40F5" w:rsidRDefault="0023035B" w:rsidP="008A7997">
      <w:pPr>
        <w:pStyle w:val="Akapitzlist"/>
        <w:widowControl w:val="0"/>
        <w:numPr>
          <w:ilvl w:val="0"/>
          <w:numId w:val="15"/>
        </w:numPr>
        <w:spacing w:after="120"/>
        <w:ind w:left="426"/>
        <w:jc w:val="both"/>
      </w:pPr>
      <w:r w:rsidRPr="001C40F5">
        <w:t xml:space="preserve">odstąpienia  od  umowy  przez  którąkolwiek ze stron z przyczyn leżących po stronie Wykonawcy  w wysokości  10 % wynagrodzenia  umownego </w:t>
      </w:r>
      <w:r w:rsidR="009811DD">
        <w:t>brutto</w:t>
      </w:r>
      <w:r w:rsidRPr="001C40F5">
        <w:t xml:space="preserve"> za dokumentację, określonego w § 3  umowy.</w:t>
      </w:r>
    </w:p>
    <w:p w14:paraId="7CEB6245" w14:textId="621C7FF1" w:rsidR="002E2B90" w:rsidRPr="001C40F5" w:rsidRDefault="002E2B90" w:rsidP="008A7997">
      <w:pPr>
        <w:pStyle w:val="Akapitzlist"/>
        <w:numPr>
          <w:ilvl w:val="0"/>
          <w:numId w:val="15"/>
        </w:numPr>
        <w:ind w:left="426"/>
        <w:jc w:val="both"/>
      </w:pPr>
      <w:r w:rsidRPr="001C40F5">
        <w:t>niewywiązania się w okresie:</w:t>
      </w:r>
    </w:p>
    <w:p w14:paraId="6D25DB50" w14:textId="043D5AE5" w:rsidR="002E2B90" w:rsidRPr="001C40F5" w:rsidRDefault="002E2B90" w:rsidP="00DD0671">
      <w:pPr>
        <w:pStyle w:val="Akapitzlist"/>
        <w:numPr>
          <w:ilvl w:val="0"/>
          <w:numId w:val="12"/>
        </w:numPr>
        <w:ind w:left="709" w:hanging="283"/>
        <w:jc w:val="both"/>
      </w:pPr>
      <w:r w:rsidRPr="001C40F5">
        <w:t>14 dni od wezwania z aktualizacji kosztorysów (w przypadku, gdy tracą ważność),</w:t>
      </w:r>
      <w:r w:rsidR="00606FB5" w:rsidRPr="001C40F5">
        <w:t xml:space="preserve"> 100 zł</w:t>
      </w:r>
      <w:r w:rsidR="00CC2727">
        <w:t xml:space="preserve"> brutto</w:t>
      </w:r>
      <w:r w:rsidR="00606FB5" w:rsidRPr="001C40F5">
        <w:t xml:space="preserve"> za każdy dzień zwłoki liczony od dnia następnego</w:t>
      </w:r>
      <w:r w:rsidR="006637ED" w:rsidRPr="001C40F5">
        <w:t xml:space="preserve">, </w:t>
      </w:r>
      <w:r w:rsidR="00606FB5" w:rsidRPr="001C40F5">
        <w:t>w którym należało</w:t>
      </w:r>
      <w:r w:rsidR="006637ED" w:rsidRPr="001C40F5">
        <w:t xml:space="preserve"> przekazać aktualizację.</w:t>
      </w:r>
    </w:p>
    <w:p w14:paraId="7C14354F" w14:textId="01CD36A8" w:rsidR="006637ED" w:rsidRPr="001C40F5" w:rsidRDefault="002E2B90" w:rsidP="00DD0671">
      <w:pPr>
        <w:pStyle w:val="Akapitzlist"/>
        <w:numPr>
          <w:ilvl w:val="0"/>
          <w:numId w:val="12"/>
        </w:numPr>
        <w:ind w:left="709" w:hanging="283"/>
        <w:jc w:val="both"/>
      </w:pPr>
      <w:r w:rsidRPr="001C40F5">
        <w:t>40 dni od wezwania z aktualizacji wszelkich decyzji, pozwoleń, postanowień, uzgodnień, opinii i warunków (w przypadku, gdy tracą ważność)</w:t>
      </w:r>
      <w:r w:rsidR="006637ED" w:rsidRPr="001C40F5">
        <w:t xml:space="preserve"> 100 zł</w:t>
      </w:r>
      <w:r w:rsidR="00CC2727">
        <w:t xml:space="preserve"> brutto</w:t>
      </w:r>
      <w:r w:rsidR="006637ED" w:rsidRPr="001C40F5">
        <w:t xml:space="preserve"> za każdy dzień zwłoki liczony od dnia następnego, w którym należało przekazać aktualizację.</w:t>
      </w:r>
    </w:p>
    <w:p w14:paraId="1217DF61" w14:textId="77777777" w:rsidR="002B32EB" w:rsidRPr="001C40F5" w:rsidRDefault="002B32EB" w:rsidP="002E2B90">
      <w:pPr>
        <w:widowControl w:val="0"/>
        <w:spacing w:after="120"/>
        <w:jc w:val="both"/>
      </w:pPr>
    </w:p>
    <w:p w14:paraId="0F06921D" w14:textId="77777777" w:rsidR="0023035B" w:rsidRPr="001C40F5" w:rsidRDefault="0023035B" w:rsidP="0023035B">
      <w:pPr>
        <w:pStyle w:val="Tekstpodstawowy"/>
        <w:ind w:left="284" w:hanging="284"/>
        <w:jc w:val="both"/>
        <w:rPr>
          <w:b/>
        </w:rPr>
      </w:pPr>
      <w:r w:rsidRPr="001C40F5">
        <w:t>Kary powyższe mogą być stosowane kumulatywnie</w:t>
      </w:r>
    </w:p>
    <w:p w14:paraId="62E8B518" w14:textId="77777777" w:rsidR="0023035B" w:rsidRPr="001C40F5" w:rsidRDefault="0023035B" w:rsidP="0023035B">
      <w:pPr>
        <w:pStyle w:val="Tekstpodstawowy"/>
        <w:ind w:left="284" w:hanging="284"/>
        <w:jc w:val="both"/>
      </w:pPr>
      <w:r w:rsidRPr="001C40F5">
        <w:rPr>
          <w:b/>
        </w:rPr>
        <w:t>B. Nienależytym wykonaniem umowy jest min:</w:t>
      </w:r>
    </w:p>
    <w:p w14:paraId="147843BF" w14:textId="6E4EDF4D" w:rsidR="0023035B" w:rsidRPr="001C40F5" w:rsidRDefault="0023035B" w:rsidP="0023035B">
      <w:pPr>
        <w:pStyle w:val="Tekstpodstawowy"/>
        <w:ind w:left="284" w:hanging="284"/>
        <w:jc w:val="both"/>
      </w:pPr>
      <w:r w:rsidRPr="001C40F5">
        <w:t>a)</w:t>
      </w:r>
      <w:r w:rsidR="00EC083C" w:rsidRPr="001C40F5">
        <w:t xml:space="preserve"> </w:t>
      </w:r>
      <w:r w:rsidRPr="001C40F5">
        <w:t xml:space="preserve"> niewykonanie pełnego zakresu prac określonych w umowie,</w:t>
      </w:r>
    </w:p>
    <w:p w14:paraId="64CBAAAF" w14:textId="77777777" w:rsidR="0023035B" w:rsidRPr="001C40F5" w:rsidRDefault="0023035B" w:rsidP="0023035B">
      <w:pPr>
        <w:pStyle w:val="Tekstpodstawowy"/>
        <w:ind w:left="284" w:hanging="284"/>
        <w:jc w:val="both"/>
      </w:pPr>
      <w:r w:rsidRPr="001C40F5">
        <w:t>b)  niezgodność z obowiązującymi przepisami w zakresie objętym umową,</w:t>
      </w:r>
    </w:p>
    <w:p w14:paraId="745FF388" w14:textId="544A4262" w:rsidR="0023035B" w:rsidRPr="001C40F5" w:rsidRDefault="0023035B" w:rsidP="0023035B">
      <w:pPr>
        <w:pStyle w:val="Tekstpodstawowy"/>
        <w:ind w:left="284" w:hanging="284"/>
        <w:jc w:val="both"/>
      </w:pPr>
      <w:r w:rsidRPr="001C40F5">
        <w:t xml:space="preserve">c) </w:t>
      </w:r>
      <w:r w:rsidR="00EC083C" w:rsidRPr="001C40F5">
        <w:t xml:space="preserve"> </w:t>
      </w:r>
      <w:r w:rsidRPr="001C40F5">
        <w:t>udokumentowane stwierdzenie w trakcie realizacji zadania konieczności przeprojektowania lub uzupełnienia opracowanej wadliwie dokumentacji, powodującej wykonanie zwiększonego zakresu robót,</w:t>
      </w:r>
    </w:p>
    <w:p w14:paraId="178FA8B1" w14:textId="6990028C" w:rsidR="009F1D56" w:rsidRPr="00DE05D3" w:rsidRDefault="0023035B" w:rsidP="00DE05D3">
      <w:pPr>
        <w:pStyle w:val="Tekstpodstawowy"/>
        <w:ind w:left="284" w:hanging="284"/>
        <w:jc w:val="both"/>
      </w:pPr>
      <w:r w:rsidRPr="001C40F5">
        <w:t xml:space="preserve">d) nierzetelnego sporządzenia dokumentacji, skutkującego koniecznością wprowadzenia </w:t>
      </w:r>
      <w:r w:rsidR="00EC083C" w:rsidRPr="001C40F5">
        <w:br/>
      </w:r>
      <w:r w:rsidRPr="001C40F5">
        <w:t>do niej zmian na etapie organizacji przetargu na realizację zadania, na etapie zawierania umowy z wykonawcą robót budowlanych lub etapie realizacji lub odbioru robót.</w:t>
      </w:r>
    </w:p>
    <w:p w14:paraId="06FB2830" w14:textId="77777777" w:rsidR="0023035B" w:rsidRPr="001C40F5" w:rsidRDefault="0023035B" w:rsidP="0023035B">
      <w:pPr>
        <w:pStyle w:val="Tekstpodstawowy"/>
        <w:jc w:val="both"/>
      </w:pPr>
      <w:r w:rsidRPr="001C40F5">
        <w:rPr>
          <w:b/>
        </w:rPr>
        <w:t xml:space="preserve">C.   Zamawiający  zobowiązany  jest  do  zapłacenia  kary  umownej  Wykonawcy z  tytułu:   </w:t>
      </w:r>
    </w:p>
    <w:p w14:paraId="3ED20BAA" w14:textId="7416E789" w:rsidR="00036C6B" w:rsidRDefault="00673E0D" w:rsidP="0023035B">
      <w:pPr>
        <w:pStyle w:val="Tekstpodstawowy"/>
        <w:ind w:left="284" w:hanging="284"/>
        <w:jc w:val="both"/>
      </w:pPr>
      <w:r>
        <w:t>a</w:t>
      </w:r>
      <w:r w:rsidR="0023035B" w:rsidRPr="001C40F5">
        <w:t xml:space="preserve">) odstąpienia od umowy z przyczyn zawinionych przez Zamawiającego, innych </w:t>
      </w:r>
      <w:r>
        <w:br/>
      </w:r>
      <w:r w:rsidR="0023035B" w:rsidRPr="001C40F5">
        <w:t xml:space="preserve">niż wymienione w ust. 2 niniejszego paragrafu, w wysokości 10% wynagrodzenia </w:t>
      </w:r>
      <w:r w:rsidR="00FB0849">
        <w:t>brutto</w:t>
      </w:r>
      <w:r w:rsidR="00EC083C" w:rsidRPr="001C40F5">
        <w:br/>
      </w:r>
      <w:r w:rsidR="0023035B" w:rsidRPr="001C40F5">
        <w:t xml:space="preserve">za dokumentację, o którym mowa w § 3 umowy.    </w:t>
      </w:r>
    </w:p>
    <w:p w14:paraId="23753045" w14:textId="30243BCB" w:rsidR="0023035B" w:rsidRPr="001C40F5" w:rsidRDefault="00DE05D3" w:rsidP="0023035B">
      <w:pPr>
        <w:pStyle w:val="Tekstpodstawowy"/>
        <w:ind w:left="284" w:hanging="284"/>
        <w:jc w:val="both"/>
      </w:pPr>
      <w:r>
        <w:t>2</w:t>
      </w:r>
      <w:r w:rsidR="00673E0D">
        <w:t>.</w:t>
      </w:r>
      <w:r w:rsidR="0023035B" w:rsidRPr="001C40F5">
        <w:t xml:space="preserve"> W razie zaistnienia istotnej zmiany okoliczności powodującej, że wykonanie umowy </w:t>
      </w:r>
      <w:r w:rsidR="00673E0D">
        <w:br/>
      </w:r>
      <w:r w:rsidR="0023035B" w:rsidRPr="001C40F5">
        <w:t>nie leży w interesie publicznym, czego nie można było przewidzieć w chwili zawarcia umowy, Zamawiający może odstąpić od niej w terminie 30 dni od daty powzięcia wiadomości o powyższych okolicznościach. W takim wypadku Wykonawca może żądać jedynie wynagrodzenia należnego za wykonanie części przedmiotu umowy.</w:t>
      </w:r>
    </w:p>
    <w:p w14:paraId="61C9919E" w14:textId="7329BD8E" w:rsidR="0023035B" w:rsidRPr="001C40F5" w:rsidRDefault="00DE05D3" w:rsidP="0023035B">
      <w:pPr>
        <w:pStyle w:val="Tekstpodstawowy"/>
        <w:spacing w:after="0"/>
        <w:ind w:left="284" w:hanging="284"/>
        <w:jc w:val="both"/>
      </w:pPr>
      <w:r>
        <w:t>3</w:t>
      </w:r>
      <w:r w:rsidR="0023035B" w:rsidRPr="001C40F5">
        <w:t xml:space="preserve">. </w:t>
      </w:r>
      <w:r w:rsidR="00673E0D">
        <w:t xml:space="preserve"> </w:t>
      </w:r>
      <w:r w:rsidR="0023035B" w:rsidRPr="001C40F5">
        <w:t>Niezależnie od kar umownych przewidzianych w niniejszej umowie strony mogą dochodzić odszkodowania na zasadach ogólnych w przypadku, gdy szkoda przekracza wysokość otrzymanych kar umownych.</w:t>
      </w:r>
    </w:p>
    <w:p w14:paraId="78C054CA" w14:textId="4AB6DB4E" w:rsidR="002B32EB" w:rsidRPr="001C40F5" w:rsidRDefault="00DE05D3" w:rsidP="005023F3">
      <w:pPr>
        <w:ind w:left="284" w:hanging="284"/>
        <w:jc w:val="both"/>
      </w:pPr>
      <w:r>
        <w:lastRenderedPageBreak/>
        <w:t>4</w:t>
      </w:r>
      <w:r w:rsidR="002B32EB" w:rsidRPr="001C40F5">
        <w:t>.</w:t>
      </w:r>
      <w:r w:rsidR="002B32EB" w:rsidRPr="001C40F5">
        <w:tab/>
        <w:t>Wykonawca zapłaci Zamawiającemu karę umowną w terminie 14 dni od daty otrzymania, wystawionej przez Zamawiającego, noty księgowej zawierającej żądanie zapłaty kary.</w:t>
      </w:r>
    </w:p>
    <w:p w14:paraId="3FE87601" w14:textId="255049CE" w:rsidR="002B32EB" w:rsidRPr="001C40F5" w:rsidRDefault="00DE05D3" w:rsidP="005023F3">
      <w:pPr>
        <w:ind w:left="284" w:hanging="284"/>
        <w:jc w:val="both"/>
      </w:pPr>
      <w:r>
        <w:t>5</w:t>
      </w:r>
      <w:r w:rsidR="002B32EB" w:rsidRPr="001C40F5">
        <w:t>.</w:t>
      </w:r>
      <w:r w:rsidR="002B32EB" w:rsidRPr="001C40F5">
        <w:tab/>
        <w:t xml:space="preserve">W razie zwłoki w zapłacie kary umowne Zamawiający może potrącić należną mu karę </w:t>
      </w:r>
      <w:r w:rsidR="00EC083C" w:rsidRPr="001C40F5">
        <w:br/>
      </w:r>
      <w:r w:rsidR="002B32EB" w:rsidRPr="001C40F5">
        <w:t>z dowolnej należności Wykonawcy.</w:t>
      </w:r>
    </w:p>
    <w:p w14:paraId="1CC8E317" w14:textId="001049FB" w:rsidR="0023035B" w:rsidRPr="001C40F5" w:rsidRDefault="00DE05D3" w:rsidP="00565432">
      <w:pPr>
        <w:ind w:left="284" w:hanging="284"/>
        <w:jc w:val="both"/>
      </w:pPr>
      <w:r>
        <w:t>6</w:t>
      </w:r>
      <w:r w:rsidR="002B32EB" w:rsidRPr="001C40F5">
        <w:t>.</w:t>
      </w:r>
      <w:r w:rsidR="002B32EB" w:rsidRPr="001C40F5">
        <w:tab/>
        <w:t xml:space="preserve">Zamawiający zastrzega sobie prawo dochodzenia odszkodowania uzupełniającego </w:t>
      </w:r>
      <w:r w:rsidR="00EC083C" w:rsidRPr="001C40F5">
        <w:br/>
      </w:r>
      <w:r w:rsidR="002B32EB" w:rsidRPr="001C40F5">
        <w:t>do wysokości poniesionej szkody rzeczywistej, wraz z odsetkami.</w:t>
      </w:r>
    </w:p>
    <w:p w14:paraId="066F9EDF" w14:textId="77777777" w:rsidR="00565432" w:rsidRPr="001C40F5" w:rsidRDefault="00565432" w:rsidP="00565432">
      <w:pPr>
        <w:pStyle w:val="Tekstpodstawowy2"/>
        <w:spacing w:line="240" w:lineRule="auto"/>
        <w:jc w:val="center"/>
        <w:rPr>
          <w:b/>
          <w:bCs/>
          <w:sz w:val="28"/>
        </w:rPr>
      </w:pPr>
    </w:p>
    <w:p w14:paraId="20B2DAC7" w14:textId="56834EB7" w:rsidR="002C7E5B" w:rsidRPr="001C40F5" w:rsidRDefault="00C23406" w:rsidP="00814406">
      <w:pPr>
        <w:pStyle w:val="Tekstpodstawowy2"/>
        <w:jc w:val="center"/>
        <w:rPr>
          <w:b/>
          <w:bCs/>
          <w:sz w:val="28"/>
        </w:rPr>
      </w:pPr>
      <w:r w:rsidRPr="001C40F5">
        <w:rPr>
          <w:b/>
          <w:bCs/>
          <w:sz w:val="28"/>
        </w:rPr>
        <w:t>§ 8</w:t>
      </w:r>
    </w:p>
    <w:p w14:paraId="430B6878" w14:textId="77777777" w:rsidR="00565432" w:rsidRPr="001C40F5" w:rsidRDefault="00020B55" w:rsidP="008A7997">
      <w:pPr>
        <w:pStyle w:val="Akapitzlist"/>
        <w:widowControl w:val="0"/>
        <w:numPr>
          <w:ilvl w:val="0"/>
          <w:numId w:val="18"/>
        </w:numPr>
        <w:ind w:left="426"/>
        <w:jc w:val="both"/>
      </w:pPr>
      <w:r w:rsidRPr="001C40F5">
        <w:t xml:space="preserve">Wykonawca odpowiada za dobór podwykonawców pod względem wymaganych kwalifikacji oraz za jakość prac powierzonych podwykonawcom jak również  za  wady  przedmiotu  umowy   i  zaniechania  osób, z  których  pomocą  zobowiązanie  umowne  wykonuje, jak  za  własne  działanie lub zaniechanie. </w:t>
      </w:r>
    </w:p>
    <w:p w14:paraId="3D219DAE" w14:textId="77777777" w:rsidR="00565432" w:rsidRPr="001C40F5" w:rsidRDefault="00020B55" w:rsidP="008A7997">
      <w:pPr>
        <w:pStyle w:val="Akapitzlist"/>
        <w:widowControl w:val="0"/>
        <w:numPr>
          <w:ilvl w:val="0"/>
          <w:numId w:val="18"/>
        </w:numPr>
        <w:ind w:left="426"/>
        <w:jc w:val="both"/>
      </w:pPr>
      <w:r w:rsidRPr="001C40F5">
        <w:t>Wykonawca odpowiada za zapewnienie niezbędnej wykwalifikowanej kadry potrzebnej do realizacji umowy.</w:t>
      </w:r>
    </w:p>
    <w:p w14:paraId="64C207BE" w14:textId="1B05808F" w:rsidR="00020B55" w:rsidRPr="001C40F5" w:rsidRDefault="00020B55" w:rsidP="008A7997">
      <w:pPr>
        <w:pStyle w:val="Akapitzlist"/>
        <w:widowControl w:val="0"/>
        <w:numPr>
          <w:ilvl w:val="0"/>
          <w:numId w:val="18"/>
        </w:numPr>
        <w:ind w:left="426"/>
        <w:jc w:val="both"/>
      </w:pPr>
      <w:r w:rsidRPr="001C40F5">
        <w:rPr>
          <w:bCs/>
        </w:rPr>
        <w:t xml:space="preserve">Podmiot, który zobowiązał się do udostępnienia zasobów  odpowiada solidarnie </w:t>
      </w:r>
      <w:r w:rsidR="002525AF" w:rsidRPr="001C40F5">
        <w:rPr>
          <w:bCs/>
        </w:rPr>
        <w:br/>
      </w:r>
      <w:r w:rsidRPr="001C40F5">
        <w:rPr>
          <w:bCs/>
        </w:rPr>
        <w:t>z Wykonawcą za szkodę Zamawiającego powstałą wskutek nieudostępnienia tych zasobów, chyba że za nieudostępnienie zasobów nie ponosi winy.</w:t>
      </w:r>
    </w:p>
    <w:p w14:paraId="0D141095" w14:textId="77777777" w:rsidR="00AF453C" w:rsidRPr="001C40F5" w:rsidRDefault="00AF453C" w:rsidP="00AF453C">
      <w:pPr>
        <w:pStyle w:val="Tekstpodstawowy2"/>
        <w:spacing w:after="0" w:line="240" w:lineRule="auto"/>
        <w:rPr>
          <w:bCs/>
        </w:rPr>
      </w:pPr>
    </w:p>
    <w:p w14:paraId="4C121AF7" w14:textId="0A05CBD8" w:rsidR="001A0186" w:rsidRPr="001C40F5" w:rsidRDefault="001A0186" w:rsidP="00235E46">
      <w:pPr>
        <w:pStyle w:val="Tekstpodstawowy2"/>
        <w:jc w:val="center"/>
        <w:rPr>
          <w:b/>
          <w:bCs/>
          <w:sz w:val="28"/>
        </w:rPr>
      </w:pPr>
      <w:r w:rsidRPr="001C40F5">
        <w:rPr>
          <w:b/>
          <w:bCs/>
          <w:sz w:val="28"/>
        </w:rPr>
        <w:t>§ 9</w:t>
      </w:r>
    </w:p>
    <w:p w14:paraId="68E6D5E7" w14:textId="1B04D170" w:rsidR="00565432" w:rsidRPr="001C40F5" w:rsidRDefault="00235E46" w:rsidP="008A7997">
      <w:pPr>
        <w:pStyle w:val="Tekstpodstawowy"/>
        <w:widowControl w:val="0"/>
        <w:numPr>
          <w:ilvl w:val="0"/>
          <w:numId w:val="6"/>
        </w:numPr>
        <w:tabs>
          <w:tab w:val="left" w:pos="284"/>
          <w:tab w:val="num" w:pos="720"/>
        </w:tabs>
        <w:suppressAutoHyphens/>
        <w:spacing w:after="0"/>
        <w:ind w:left="284" w:hanging="284"/>
        <w:jc w:val="both"/>
      </w:pPr>
      <w:r w:rsidRPr="001C40F5">
        <w:t>Ze strony Wykonawcy pracami nad dokumentacją kierować będzie</w:t>
      </w:r>
      <w:r w:rsidR="00036C6B">
        <w:t>:</w:t>
      </w:r>
      <w:r w:rsidR="00764A65">
        <w:t xml:space="preserve"> ……………………….</w:t>
      </w:r>
    </w:p>
    <w:p w14:paraId="0A8D763C" w14:textId="097B1B6D" w:rsidR="00235E46" w:rsidRDefault="00036C6B" w:rsidP="00565432">
      <w:pPr>
        <w:pStyle w:val="Tekstpodstawowy"/>
        <w:spacing w:after="0"/>
        <w:ind w:left="284"/>
        <w:jc w:val="both"/>
      </w:pPr>
      <w:r>
        <w:t>t</w:t>
      </w:r>
      <w:r w:rsidR="00235E46" w:rsidRPr="001C40F5">
        <w:t>el.</w:t>
      </w:r>
      <w:r>
        <w:t xml:space="preserve"> </w:t>
      </w:r>
      <w:r w:rsidR="00764A65">
        <w:t>…………….</w:t>
      </w:r>
      <w:r w:rsidR="00B43DB9" w:rsidRPr="001C40F5">
        <w:t xml:space="preserve"> email</w:t>
      </w:r>
      <w:r>
        <w:t xml:space="preserve">: </w:t>
      </w:r>
      <w:r w:rsidR="00764A65">
        <w:t>………………………….</w:t>
      </w:r>
      <w:hyperlink r:id="rId10" w:history="1"/>
    </w:p>
    <w:p w14:paraId="19A0DA39" w14:textId="77777777" w:rsidR="00036C6B" w:rsidRPr="00036C6B" w:rsidRDefault="00235E46" w:rsidP="008A7997">
      <w:pPr>
        <w:pStyle w:val="Tekstpodstawowy"/>
        <w:widowControl w:val="0"/>
        <w:numPr>
          <w:ilvl w:val="0"/>
          <w:numId w:val="6"/>
        </w:numPr>
        <w:tabs>
          <w:tab w:val="left" w:pos="284"/>
          <w:tab w:val="num" w:pos="720"/>
        </w:tabs>
        <w:suppressAutoHyphens/>
        <w:spacing w:after="0"/>
        <w:ind w:left="284" w:hanging="284"/>
        <w:jc w:val="both"/>
        <w:rPr>
          <w:b/>
          <w:bCs/>
        </w:rPr>
      </w:pPr>
      <w:r w:rsidRPr="001C40F5">
        <w:t>Ze strony Zamawiającego koordynatorem w zakresie realizacji obowiązków Wykonawcy  wynikających z niniejszej umowy będzie</w:t>
      </w:r>
      <w:r w:rsidR="00036C6B">
        <w:t>:</w:t>
      </w:r>
    </w:p>
    <w:p w14:paraId="4EB390CC" w14:textId="56A8E9B7" w:rsidR="00036C6B" w:rsidRDefault="009065E8" w:rsidP="00036C6B">
      <w:pPr>
        <w:pStyle w:val="Tekstpodstawowy"/>
        <w:widowControl w:val="0"/>
        <w:tabs>
          <w:tab w:val="left" w:pos="284"/>
        </w:tabs>
        <w:suppressAutoHyphens/>
        <w:spacing w:after="0"/>
        <w:ind w:left="284"/>
        <w:jc w:val="both"/>
      </w:pPr>
      <w:r>
        <w:rPr>
          <w:b/>
        </w:rPr>
        <w:t>Adam Ciechanowski</w:t>
      </w:r>
      <w:r w:rsidR="00764A65">
        <w:rPr>
          <w:b/>
        </w:rPr>
        <w:t xml:space="preserve"> – Kierownik Projektu</w:t>
      </w:r>
    </w:p>
    <w:p w14:paraId="78EB515E" w14:textId="39CFE0F1" w:rsidR="00036C6B" w:rsidRPr="009E76FD" w:rsidRDefault="00EE0E37" w:rsidP="00036C6B">
      <w:pPr>
        <w:pStyle w:val="Tekstpodstawowy"/>
        <w:widowControl w:val="0"/>
        <w:tabs>
          <w:tab w:val="left" w:pos="284"/>
        </w:tabs>
        <w:suppressAutoHyphens/>
        <w:spacing w:after="0"/>
        <w:ind w:left="284"/>
        <w:jc w:val="both"/>
        <w:rPr>
          <w:rStyle w:val="Hipercze"/>
          <w:color w:val="auto"/>
          <w:u w:val="none"/>
        </w:rPr>
      </w:pPr>
      <w:r w:rsidRPr="009E76FD">
        <w:t xml:space="preserve">tel.: </w:t>
      </w:r>
      <w:r w:rsidR="009065E8" w:rsidRPr="009E76FD">
        <w:t>666 849 012</w:t>
      </w:r>
      <w:r w:rsidRPr="009E76FD">
        <w:t xml:space="preserve">; email: </w:t>
      </w:r>
      <w:hyperlink r:id="rId11" w:history="1">
        <w:r w:rsidR="009065E8" w:rsidRPr="009E76FD">
          <w:rPr>
            <w:rStyle w:val="Hipercze"/>
          </w:rPr>
          <w:t>a.ciechanowski@zdw-bydgoszcz.pl</w:t>
        </w:r>
      </w:hyperlink>
    </w:p>
    <w:p w14:paraId="6D561EA2" w14:textId="0BEA9B6B" w:rsidR="00565432" w:rsidRPr="001C40F5" w:rsidRDefault="00235E46" w:rsidP="008A7997">
      <w:pPr>
        <w:pStyle w:val="Tekstpodstawowy"/>
        <w:widowControl w:val="0"/>
        <w:numPr>
          <w:ilvl w:val="0"/>
          <w:numId w:val="6"/>
        </w:numPr>
        <w:tabs>
          <w:tab w:val="left" w:pos="284"/>
          <w:tab w:val="num" w:pos="720"/>
        </w:tabs>
        <w:suppressAutoHyphens/>
        <w:spacing w:after="0"/>
        <w:ind w:left="284" w:hanging="284"/>
        <w:jc w:val="both"/>
        <w:rPr>
          <w:b/>
          <w:bCs/>
        </w:rPr>
      </w:pPr>
      <w:r w:rsidRPr="001C40F5">
        <w:t xml:space="preserve">W trakcie realizacji przedmiotu umowy, Wykonawca ma obowiązek dokonywania </w:t>
      </w:r>
      <w:r w:rsidR="00565432" w:rsidRPr="001C40F5">
        <w:br/>
      </w:r>
      <w:r w:rsidRPr="001C40F5">
        <w:t>z Zamawiającym uzgodnień co do sposobu realizacji umowy.</w:t>
      </w:r>
    </w:p>
    <w:p w14:paraId="3DF3DE10" w14:textId="77777777" w:rsidR="00565432" w:rsidRPr="001C40F5" w:rsidRDefault="00565432" w:rsidP="00565432">
      <w:pPr>
        <w:pStyle w:val="Tekstpodstawowy2"/>
        <w:spacing w:after="0" w:line="240" w:lineRule="auto"/>
        <w:jc w:val="center"/>
        <w:rPr>
          <w:b/>
          <w:bCs/>
          <w:sz w:val="28"/>
        </w:rPr>
      </w:pPr>
    </w:p>
    <w:p w14:paraId="4B632F65" w14:textId="6A724CA9" w:rsidR="001A0186" w:rsidRPr="001C40F5" w:rsidRDefault="001A0186" w:rsidP="008F5062">
      <w:pPr>
        <w:pStyle w:val="Tekstpodstawowy2"/>
        <w:jc w:val="center"/>
        <w:rPr>
          <w:b/>
          <w:bCs/>
          <w:sz w:val="28"/>
        </w:rPr>
      </w:pPr>
      <w:r w:rsidRPr="001C40F5">
        <w:rPr>
          <w:b/>
          <w:bCs/>
          <w:sz w:val="28"/>
        </w:rPr>
        <w:t>§ 10</w:t>
      </w:r>
    </w:p>
    <w:p w14:paraId="23F2B767" w14:textId="77777777" w:rsidR="00650657" w:rsidRPr="001C40F5" w:rsidRDefault="00650657" w:rsidP="008A7997">
      <w:pPr>
        <w:widowControl w:val="0"/>
        <w:numPr>
          <w:ilvl w:val="3"/>
          <w:numId w:val="14"/>
        </w:numPr>
        <w:tabs>
          <w:tab w:val="left" w:pos="284"/>
        </w:tabs>
        <w:suppressAutoHyphens/>
        <w:jc w:val="both"/>
        <w:rPr>
          <w:bCs/>
        </w:rPr>
      </w:pPr>
      <w:r w:rsidRPr="001C40F5">
        <w:t xml:space="preserve">Wszelkie  zmiany  i  uzupełnienia  treści  umowy  wymagają  dla  swej  ważności formy pisemnej  w  postaci  aneksu  podpisanego  przez  obie  strony dotyczących </w:t>
      </w:r>
      <w:r w:rsidRPr="001C40F5">
        <w:rPr>
          <w:bCs/>
        </w:rPr>
        <w:t xml:space="preserve">w przypadku wystąpienia co najmniej jednej z okoliczności wymienionych poniżej, z uwzględnieniem podawanych warunków ich wprowadzenia: </w:t>
      </w:r>
    </w:p>
    <w:p w14:paraId="3172A636" w14:textId="4A52932C" w:rsidR="00650657" w:rsidRPr="001C40F5" w:rsidRDefault="00650657" w:rsidP="00650657">
      <w:pPr>
        <w:pStyle w:val="Akapitzlist1"/>
        <w:spacing w:after="120"/>
        <w:ind w:left="851"/>
        <w:jc w:val="both"/>
        <w:rPr>
          <w:rFonts w:cs="Times New Roman"/>
          <w:szCs w:val="24"/>
        </w:rPr>
      </w:pPr>
      <w:r w:rsidRPr="001C40F5">
        <w:rPr>
          <w:rFonts w:cs="Times New Roman"/>
          <w:szCs w:val="24"/>
        </w:rPr>
        <w:t xml:space="preserve">1.1. </w:t>
      </w:r>
      <w:r w:rsidRPr="001C40F5">
        <w:rPr>
          <w:rFonts w:cs="Times New Roman"/>
          <w:b/>
          <w:szCs w:val="24"/>
        </w:rPr>
        <w:t>Zmiana podwykonawcy</w:t>
      </w:r>
      <w:r w:rsidRPr="001C40F5">
        <w:rPr>
          <w:rFonts w:cs="Times New Roman"/>
          <w:szCs w:val="24"/>
        </w:rPr>
        <w:t xml:space="preserve"> - na pisemny wniosek Wykonawcy, dopuszcza </w:t>
      </w:r>
      <w:r w:rsidR="00107808">
        <w:rPr>
          <w:rFonts w:cs="Times New Roman"/>
          <w:szCs w:val="24"/>
        </w:rPr>
        <w:br/>
      </w:r>
      <w:r w:rsidRPr="001C40F5">
        <w:rPr>
          <w:rFonts w:cs="Times New Roman"/>
          <w:szCs w:val="24"/>
        </w:rPr>
        <w:t xml:space="preserve">się zmianę podwykonawcy, wprowadzenie nowego podwykonawcy lub rezygnację </w:t>
      </w:r>
      <w:r w:rsidR="00565432" w:rsidRPr="001C40F5">
        <w:rPr>
          <w:rFonts w:cs="Times New Roman"/>
          <w:szCs w:val="24"/>
        </w:rPr>
        <w:br/>
      </w:r>
      <w:r w:rsidRPr="001C40F5">
        <w:rPr>
          <w:rFonts w:cs="Times New Roman"/>
          <w:szCs w:val="24"/>
        </w:rPr>
        <w:t xml:space="preserve">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usług.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usług przez podwykonawcę zostało wskazane przez Wykonawcę w ofercie, </w:t>
      </w:r>
    </w:p>
    <w:p w14:paraId="165F3D83" w14:textId="411273CA" w:rsidR="00650657" w:rsidRPr="001C40F5" w:rsidRDefault="00650657" w:rsidP="00650657">
      <w:pPr>
        <w:pStyle w:val="Akapitzlist1"/>
        <w:spacing w:after="120"/>
        <w:ind w:left="851"/>
        <w:jc w:val="both"/>
        <w:rPr>
          <w:rFonts w:cs="Times New Roman"/>
          <w:szCs w:val="24"/>
        </w:rPr>
      </w:pPr>
      <w:r w:rsidRPr="001C40F5">
        <w:rPr>
          <w:rFonts w:cs="Times New Roman"/>
          <w:szCs w:val="24"/>
        </w:rPr>
        <w:lastRenderedPageBreak/>
        <w:t xml:space="preserve">1.2. </w:t>
      </w:r>
      <w:r w:rsidRPr="001C40F5">
        <w:rPr>
          <w:rFonts w:cs="Times New Roman"/>
          <w:b/>
          <w:szCs w:val="24"/>
        </w:rPr>
        <w:t>Zmiana osób odpowiedzialnych za kontakty i nadzór nad przedmiotem umowy</w:t>
      </w:r>
      <w:r w:rsidRPr="001C40F5">
        <w:rPr>
          <w:rFonts w:cs="Times New Roman"/>
          <w:szCs w:val="24"/>
        </w:rPr>
        <w:t xml:space="preserve">, których nie można było przewidzieć w chwili sporządzenia niniejszej specyfikacji i w chwili zawarcia umowy, a których zmiana ma bezpośredni wpływ na wykonanie umowy  np. gdyby wskutek wydarzeń losowych osoby wskazane </w:t>
      </w:r>
      <w:r w:rsidR="00107808">
        <w:rPr>
          <w:rFonts w:cs="Times New Roman"/>
          <w:szCs w:val="24"/>
        </w:rPr>
        <w:br/>
      </w:r>
      <w:r w:rsidRPr="001C40F5">
        <w:rPr>
          <w:rFonts w:cs="Times New Roman"/>
          <w:szCs w:val="24"/>
        </w:rPr>
        <w:t>w umowie nie mogły pełnić swoich czynności w okresie obowiązywania umowy.</w:t>
      </w:r>
    </w:p>
    <w:p w14:paraId="5EC78089" w14:textId="77777777" w:rsidR="00650657" w:rsidRPr="001C40F5" w:rsidRDefault="00650657" w:rsidP="00650657">
      <w:pPr>
        <w:pStyle w:val="Akapitzlist1"/>
        <w:spacing w:after="120"/>
        <w:ind w:left="851"/>
        <w:jc w:val="both"/>
        <w:rPr>
          <w:rFonts w:cs="Times New Roman"/>
          <w:szCs w:val="24"/>
        </w:rPr>
      </w:pPr>
      <w:r w:rsidRPr="001C40F5">
        <w:rPr>
          <w:rFonts w:cs="Times New Roman"/>
          <w:szCs w:val="24"/>
        </w:rPr>
        <w:t xml:space="preserve">W przypadku osób sprawujących nadzór nad realizacją umowy ze strony Wykonawcy zmiana którejkolwiek z osób musi być uzasadniona przez Wykonawcę na piśmie </w:t>
      </w:r>
      <w:r w:rsidRPr="001C40F5">
        <w:rPr>
          <w:rFonts w:cs="Times New Roman"/>
          <w:szCs w:val="24"/>
        </w:rPr>
        <w:br/>
        <w:t xml:space="preserve">i zaakceptowana pisemnie przez Zamawiającego. Zamawiający zaakceptuje zmianę  wyłącznie wtedy, gdy kwalifikacje i doświadczenie wskazanych osób będą takie same lub wyższe od kwalifikacji i doświadczenia osób wskazanych w ofercie Wykonawcy, </w:t>
      </w:r>
      <w:r w:rsidRPr="001C40F5">
        <w:rPr>
          <w:rFonts w:cs="Times New Roman"/>
          <w:szCs w:val="24"/>
        </w:rPr>
        <w:br/>
        <w:t>a dokonana zmiana nie spowoduje wydłużenia terminu wykonania przedmiotu umowy.</w:t>
      </w:r>
    </w:p>
    <w:p w14:paraId="269AFF95" w14:textId="35BB7305" w:rsidR="00650657" w:rsidRPr="001C40F5" w:rsidRDefault="00650657" w:rsidP="00650657">
      <w:pPr>
        <w:pStyle w:val="Akapitzlist1"/>
        <w:spacing w:after="120"/>
        <w:ind w:left="851"/>
        <w:jc w:val="both"/>
        <w:rPr>
          <w:rFonts w:cs="Times New Roman"/>
          <w:b/>
          <w:szCs w:val="24"/>
        </w:rPr>
      </w:pPr>
      <w:r w:rsidRPr="001C40F5">
        <w:rPr>
          <w:rFonts w:cs="Times New Roman"/>
          <w:szCs w:val="24"/>
        </w:rPr>
        <w:t xml:space="preserve">1.3. </w:t>
      </w:r>
      <w:r w:rsidRPr="001C40F5">
        <w:rPr>
          <w:rFonts w:cs="Times New Roman"/>
          <w:b/>
          <w:szCs w:val="24"/>
        </w:rPr>
        <w:t xml:space="preserve">Zmiany prowadzące do likwidacji oczywistych omyłek pisarskich </w:t>
      </w:r>
      <w:r w:rsidR="00565432" w:rsidRPr="001C40F5">
        <w:rPr>
          <w:rFonts w:cs="Times New Roman"/>
          <w:b/>
          <w:szCs w:val="24"/>
        </w:rPr>
        <w:br/>
      </w:r>
      <w:r w:rsidRPr="001C40F5">
        <w:rPr>
          <w:rFonts w:cs="Times New Roman"/>
          <w:b/>
          <w:szCs w:val="24"/>
        </w:rPr>
        <w:t>i rachunkowych w treści umowy,</w:t>
      </w:r>
    </w:p>
    <w:p w14:paraId="234BBB9E" w14:textId="77777777" w:rsidR="00650657" w:rsidRPr="001C40F5" w:rsidRDefault="00650657" w:rsidP="00650657">
      <w:pPr>
        <w:pStyle w:val="Akapitzlist1"/>
        <w:spacing w:after="120"/>
        <w:ind w:left="851"/>
        <w:jc w:val="both"/>
        <w:rPr>
          <w:rFonts w:cs="Times New Roman"/>
          <w:szCs w:val="24"/>
        </w:rPr>
      </w:pPr>
      <w:r w:rsidRPr="001C40F5">
        <w:rPr>
          <w:rFonts w:cs="Times New Roman"/>
          <w:szCs w:val="24"/>
        </w:rPr>
        <w:t xml:space="preserve">1.4. </w:t>
      </w:r>
      <w:r w:rsidRPr="001C40F5">
        <w:rPr>
          <w:rFonts w:cs="Times New Roman"/>
          <w:b/>
          <w:szCs w:val="24"/>
        </w:rPr>
        <w:t>Zmiany wynagrodzenia w przypadku</w:t>
      </w:r>
      <w:r w:rsidRPr="001C40F5">
        <w:rPr>
          <w:rFonts w:cs="Times New Roman"/>
          <w:szCs w:val="24"/>
        </w:rPr>
        <w:t>:</w:t>
      </w:r>
    </w:p>
    <w:p w14:paraId="2B6950A0" w14:textId="1B3CA923" w:rsidR="00650657" w:rsidRPr="001C40F5" w:rsidRDefault="00650657" w:rsidP="008A7997">
      <w:pPr>
        <w:pStyle w:val="Akapitzlist1"/>
        <w:numPr>
          <w:ilvl w:val="1"/>
          <w:numId w:val="13"/>
        </w:numPr>
        <w:tabs>
          <w:tab w:val="left" w:pos="1701"/>
        </w:tabs>
        <w:spacing w:after="120"/>
        <w:jc w:val="both"/>
        <w:rPr>
          <w:rFonts w:cs="Times New Roman"/>
          <w:szCs w:val="24"/>
        </w:rPr>
      </w:pPr>
      <w:r w:rsidRPr="001C40F5">
        <w:rPr>
          <w:rFonts w:cs="Times New Roman"/>
          <w:szCs w:val="24"/>
        </w:rPr>
        <w:t>zmiany obowiązującej stawki podatku od towarów i usług (VAT);</w:t>
      </w:r>
    </w:p>
    <w:p w14:paraId="7A4D93A3" w14:textId="5760318C" w:rsidR="001836AC" w:rsidRPr="001C40F5" w:rsidRDefault="001836AC" w:rsidP="008A7997">
      <w:pPr>
        <w:pStyle w:val="Akapitzlist1"/>
        <w:numPr>
          <w:ilvl w:val="1"/>
          <w:numId w:val="13"/>
        </w:numPr>
        <w:tabs>
          <w:tab w:val="left" w:pos="1701"/>
        </w:tabs>
        <w:spacing w:after="120"/>
        <w:jc w:val="both"/>
        <w:rPr>
          <w:rFonts w:cs="Times New Roman"/>
          <w:szCs w:val="24"/>
        </w:rPr>
      </w:pPr>
      <w:r w:rsidRPr="001C40F5">
        <w:rPr>
          <w:rFonts w:cs="Times New Roman"/>
          <w:szCs w:val="24"/>
        </w:rPr>
        <w:t>rezygnacji z części prac</w:t>
      </w:r>
      <w:r w:rsidR="00AA611D">
        <w:rPr>
          <w:rFonts w:cs="Times New Roman"/>
          <w:szCs w:val="24"/>
        </w:rPr>
        <w:t>;</w:t>
      </w:r>
    </w:p>
    <w:p w14:paraId="496E7C50" w14:textId="279E3C10" w:rsidR="001836AC" w:rsidRPr="001C40F5" w:rsidRDefault="001836AC" w:rsidP="008A7997">
      <w:pPr>
        <w:pStyle w:val="Akapitzlist1"/>
        <w:numPr>
          <w:ilvl w:val="1"/>
          <w:numId w:val="13"/>
        </w:numPr>
        <w:tabs>
          <w:tab w:val="left" w:pos="1701"/>
        </w:tabs>
        <w:spacing w:after="120"/>
        <w:jc w:val="both"/>
        <w:rPr>
          <w:rFonts w:cs="Times New Roman"/>
          <w:szCs w:val="24"/>
        </w:rPr>
      </w:pPr>
      <w:r w:rsidRPr="001C40F5">
        <w:rPr>
          <w:rFonts w:cs="Times New Roman"/>
          <w:szCs w:val="24"/>
        </w:rPr>
        <w:t xml:space="preserve">gdy konieczne będzie zwiększenie wynagrodzenia w wyniku konieczności wykonania dodatkowego zakresu prac, których nie można było przewidzieć </w:t>
      </w:r>
      <w:r w:rsidR="00EC083C" w:rsidRPr="001C40F5">
        <w:rPr>
          <w:rFonts w:cs="Times New Roman"/>
          <w:szCs w:val="24"/>
        </w:rPr>
        <w:br/>
      </w:r>
      <w:r w:rsidRPr="001C40F5">
        <w:rPr>
          <w:rFonts w:cs="Times New Roman"/>
          <w:szCs w:val="24"/>
        </w:rPr>
        <w:t>na etapie sporządzania oferty.</w:t>
      </w:r>
    </w:p>
    <w:p w14:paraId="2E7709EC" w14:textId="303672BA" w:rsidR="002525AF" w:rsidRPr="001C40F5" w:rsidRDefault="002525AF" w:rsidP="008A7997">
      <w:pPr>
        <w:pStyle w:val="Akapitzlist1"/>
        <w:numPr>
          <w:ilvl w:val="1"/>
          <w:numId w:val="2"/>
        </w:numPr>
        <w:spacing w:after="120"/>
        <w:jc w:val="both"/>
        <w:rPr>
          <w:rFonts w:cs="Times New Roman"/>
          <w:b/>
          <w:szCs w:val="24"/>
        </w:rPr>
      </w:pPr>
      <w:r w:rsidRPr="001C40F5">
        <w:rPr>
          <w:rFonts w:cs="Times New Roman"/>
          <w:b/>
          <w:szCs w:val="24"/>
        </w:rPr>
        <w:t>Zmiana terminu realizacji zamówienia</w:t>
      </w:r>
    </w:p>
    <w:p w14:paraId="0DB76002" w14:textId="77777777" w:rsidR="002525AF" w:rsidRPr="001C40F5" w:rsidRDefault="002525AF" w:rsidP="008A7997">
      <w:pPr>
        <w:pStyle w:val="Akapitzlist"/>
        <w:numPr>
          <w:ilvl w:val="0"/>
          <w:numId w:val="16"/>
        </w:numPr>
        <w:ind w:left="1418"/>
        <w:jc w:val="both"/>
      </w:pPr>
      <w:r w:rsidRPr="001C40F5">
        <w:t>w przypadku przerw w realizacji opracowania dokumentacji projektowej powstałych z przyczyn nie leżących po stronie Wykonawcy, których nie można było przewidzieć w chwili sporządzenia specyfikacji oraz zwierania umowy,</w:t>
      </w:r>
    </w:p>
    <w:p w14:paraId="387B6D55" w14:textId="560239B3" w:rsidR="00265B0C" w:rsidRPr="001C40F5" w:rsidRDefault="002525AF" w:rsidP="008A7997">
      <w:pPr>
        <w:pStyle w:val="Akapitzlist"/>
        <w:numPr>
          <w:ilvl w:val="0"/>
          <w:numId w:val="16"/>
        </w:numPr>
        <w:ind w:left="1418"/>
        <w:jc w:val="both"/>
      </w:pPr>
      <w:r w:rsidRPr="001C40F5">
        <w:t xml:space="preserve">w przypadku wystąpienia niezgodności pomiędzy częścią opisową </w:t>
      </w:r>
      <w:r w:rsidR="00565432" w:rsidRPr="001C40F5">
        <w:br/>
      </w:r>
      <w:r w:rsidRPr="001C40F5">
        <w:t>a kartograficzną ewidencji gruntów,</w:t>
      </w:r>
    </w:p>
    <w:p w14:paraId="1353FF2E" w14:textId="77777777" w:rsidR="00265B0C" w:rsidRPr="001C40F5" w:rsidRDefault="002525AF" w:rsidP="008A7997">
      <w:pPr>
        <w:pStyle w:val="Akapitzlist"/>
        <w:numPr>
          <w:ilvl w:val="0"/>
          <w:numId w:val="16"/>
        </w:numPr>
        <w:ind w:left="1418"/>
        <w:jc w:val="both"/>
      </w:pPr>
      <w:r w:rsidRPr="001C40F5">
        <w:t xml:space="preserve">z powodu przedłużających się procedur administracyjnych na etapie wydawania decyzji, pozwoleń, postanowień, uzgodnień, opinii i warunków lub innych </w:t>
      </w:r>
      <w:r w:rsidRPr="001C40F5">
        <w:br/>
        <w:t>nie przewidzianych okoliczności, nie wynikających z winy Wykonawcy,</w:t>
      </w:r>
    </w:p>
    <w:p w14:paraId="60D55196" w14:textId="6A4D3FEA" w:rsidR="00265B0C" w:rsidRPr="001C40F5" w:rsidRDefault="002525AF" w:rsidP="008A7997">
      <w:pPr>
        <w:pStyle w:val="Akapitzlist"/>
        <w:numPr>
          <w:ilvl w:val="0"/>
          <w:numId w:val="16"/>
        </w:numPr>
        <w:ind w:left="1418"/>
        <w:jc w:val="both"/>
      </w:pPr>
      <w:r w:rsidRPr="001C40F5">
        <w:t xml:space="preserve">w przypadku zlecenia przez Zamawiającego prac dodatkowych, zamiennych </w:t>
      </w:r>
      <w:r w:rsidRPr="001C40F5">
        <w:br/>
        <w:t xml:space="preserve">lub uzupełniających, jeżeli terminy ich zlecenia, rodzaj lub zakres uniemożliwiają dotrzymanie pierwotnego terminu zakończenia realizacji umowy, a których konieczności zlecenia Zamawiający nie mógł przewidzieć </w:t>
      </w:r>
      <w:r w:rsidR="00EC083C" w:rsidRPr="001C40F5">
        <w:br/>
      </w:r>
      <w:r w:rsidRPr="001C40F5">
        <w:t>w chwili sporządzania specyfikacji i umowy,</w:t>
      </w:r>
    </w:p>
    <w:p w14:paraId="612FEAB2" w14:textId="79E38960" w:rsidR="002525AF" w:rsidRPr="001C40F5" w:rsidRDefault="002525AF" w:rsidP="008A7997">
      <w:pPr>
        <w:pStyle w:val="Akapitzlist"/>
        <w:numPr>
          <w:ilvl w:val="0"/>
          <w:numId w:val="16"/>
        </w:numPr>
        <w:ind w:left="1418"/>
        <w:jc w:val="both"/>
      </w:pPr>
      <w:r w:rsidRPr="001C40F5">
        <w:t>spowodowane siłą wyższą uniemożliwiającą wykonanie przedmiotu umowy,</w:t>
      </w:r>
    </w:p>
    <w:p w14:paraId="291A1592" w14:textId="77777777" w:rsidR="00AB6E99" w:rsidRPr="001C40F5" w:rsidRDefault="00AB6E99" w:rsidP="00AB6E99">
      <w:pPr>
        <w:pStyle w:val="Akapitzlist"/>
        <w:ind w:left="1222"/>
        <w:jc w:val="both"/>
      </w:pPr>
    </w:p>
    <w:p w14:paraId="769B8EA3" w14:textId="564C0B00" w:rsidR="00ED5E88" w:rsidRPr="001C40F5" w:rsidRDefault="00ED5E88" w:rsidP="00ED5E88">
      <w:pPr>
        <w:ind w:left="862"/>
        <w:jc w:val="both"/>
        <w:rPr>
          <w:b/>
        </w:rPr>
      </w:pPr>
      <w:r w:rsidRPr="001C40F5">
        <w:rPr>
          <w:b/>
        </w:rPr>
        <w:t>1.6 zmiana terminu wykonania umowy</w:t>
      </w:r>
    </w:p>
    <w:p w14:paraId="4D53CED4" w14:textId="477CBF58" w:rsidR="00265B0C" w:rsidRPr="001C40F5" w:rsidRDefault="00265B0C" w:rsidP="008A7997">
      <w:pPr>
        <w:pStyle w:val="Akapitzlist"/>
        <w:numPr>
          <w:ilvl w:val="0"/>
          <w:numId w:val="17"/>
        </w:numPr>
        <w:ind w:left="1418" w:hanging="425"/>
        <w:jc w:val="both"/>
      </w:pPr>
      <w:r w:rsidRPr="001C40F5">
        <w:t xml:space="preserve">zmianie terminu wykonania umowy o czas opóźnienia, jeśli opóźnienie </w:t>
      </w:r>
      <w:r w:rsidR="00EC083C" w:rsidRPr="001C40F5">
        <w:br/>
      </w:r>
      <w:r w:rsidRPr="001C40F5">
        <w:t xml:space="preserve">to wynika z przyczyn leżących po stronie Zamawiającego i jeżeli takie opóźnienie jest lub będzie miało wpływ na wykonanie przedmiotu umowy, </w:t>
      </w:r>
      <w:r w:rsidR="00EC083C" w:rsidRPr="001C40F5">
        <w:br/>
      </w:r>
      <w:r w:rsidRPr="001C40F5">
        <w:t>w zakresie przekazania odpowiednich dokumentów przez zamawiającego,</w:t>
      </w:r>
    </w:p>
    <w:p w14:paraId="61272DD3" w14:textId="12A9EBB1" w:rsidR="00265B0C" w:rsidRPr="001C40F5" w:rsidRDefault="00265B0C" w:rsidP="008A7997">
      <w:pPr>
        <w:pStyle w:val="Akapitzlist"/>
        <w:numPr>
          <w:ilvl w:val="0"/>
          <w:numId w:val="17"/>
        </w:numPr>
        <w:ind w:left="1418" w:hanging="425"/>
        <w:jc w:val="both"/>
      </w:pPr>
      <w:r w:rsidRPr="001C40F5">
        <w:t>z powodu uwarunkowań społecznych (protesty, listy, petycje itp.),</w:t>
      </w:r>
    </w:p>
    <w:p w14:paraId="3715E366" w14:textId="4638B74C" w:rsidR="00265B0C" w:rsidRPr="001C40F5" w:rsidRDefault="00265B0C" w:rsidP="008A7997">
      <w:pPr>
        <w:pStyle w:val="Akapitzlist"/>
        <w:numPr>
          <w:ilvl w:val="0"/>
          <w:numId w:val="17"/>
        </w:numPr>
        <w:ind w:left="1418" w:hanging="425"/>
        <w:jc w:val="both"/>
      </w:pPr>
      <w:r w:rsidRPr="001C40F5">
        <w:t>z powodu zamówień dodatkowych</w:t>
      </w:r>
      <w:r w:rsidR="00A57395">
        <w:t>.</w:t>
      </w:r>
    </w:p>
    <w:p w14:paraId="373D4C3C" w14:textId="77777777" w:rsidR="002525AF" w:rsidRPr="001C40F5" w:rsidRDefault="002525AF" w:rsidP="001836AC">
      <w:pPr>
        <w:pStyle w:val="Akapitzlist1"/>
        <w:spacing w:after="120"/>
        <w:ind w:left="0"/>
        <w:jc w:val="both"/>
        <w:rPr>
          <w:rFonts w:cs="Times New Roman"/>
          <w:szCs w:val="24"/>
        </w:rPr>
      </w:pPr>
    </w:p>
    <w:p w14:paraId="6E799C8F" w14:textId="78A093F8" w:rsidR="00565432" w:rsidRPr="001C40F5" w:rsidRDefault="00650657" w:rsidP="008A7997">
      <w:pPr>
        <w:pStyle w:val="Akapitzlist1"/>
        <w:numPr>
          <w:ilvl w:val="3"/>
          <w:numId w:val="14"/>
        </w:numPr>
        <w:spacing w:after="120"/>
        <w:ind w:left="284" w:hanging="284"/>
        <w:jc w:val="both"/>
        <w:rPr>
          <w:rFonts w:cs="Times New Roman"/>
          <w:szCs w:val="24"/>
        </w:rPr>
      </w:pPr>
      <w:r w:rsidRPr="001C40F5">
        <w:rPr>
          <w:rFonts w:cs="Times New Roman"/>
          <w:szCs w:val="24"/>
        </w:rPr>
        <w:t xml:space="preserve">Zmiany uzasadnione okolicznościami, o których mowa wart. 357 1 k.c. - Jeżeli  powodu nadzwyczajnej zmiany stosunków spełnienie świadczenia byłoby połączone </w:t>
      </w:r>
      <w:r w:rsidRPr="001C40F5">
        <w:rPr>
          <w:rFonts w:cs="Times New Roman"/>
          <w:szCs w:val="24"/>
        </w:rPr>
        <w:br/>
        <w:t xml:space="preserve">z nadmiernymi trudnościami albo groziłoby jednej ze stron rażąco stratą, czego strony nie przewidziały przy zawarciu umowy, sąd może po rozważeniu interesów stron, zgodnie </w:t>
      </w:r>
      <w:r w:rsidR="00EC083C" w:rsidRPr="001C40F5">
        <w:rPr>
          <w:rFonts w:cs="Times New Roman"/>
          <w:szCs w:val="24"/>
        </w:rPr>
        <w:br/>
      </w:r>
      <w:r w:rsidRPr="001C40F5">
        <w:rPr>
          <w:rFonts w:cs="Times New Roman"/>
          <w:szCs w:val="24"/>
        </w:rPr>
        <w:lastRenderedPageBreak/>
        <w:t>z zasadami współżycia społecznego, oznaczać sposób wykonania zobowiązania, wysokość świadczenia lub nawet orzec o rozwiązaniu umowy.</w:t>
      </w:r>
    </w:p>
    <w:p w14:paraId="618016AC" w14:textId="77777777" w:rsidR="00565432" w:rsidRPr="001C40F5" w:rsidRDefault="00650657" w:rsidP="008A7997">
      <w:pPr>
        <w:pStyle w:val="Akapitzlist1"/>
        <w:numPr>
          <w:ilvl w:val="3"/>
          <w:numId w:val="14"/>
        </w:numPr>
        <w:spacing w:after="120"/>
        <w:ind w:left="284" w:hanging="284"/>
        <w:jc w:val="both"/>
        <w:rPr>
          <w:rFonts w:cs="Times New Roman"/>
          <w:szCs w:val="24"/>
        </w:rPr>
      </w:pPr>
      <w:r w:rsidRPr="001C40F5">
        <w:rPr>
          <w:rFonts w:cs="Times New Roman"/>
          <w:szCs w:val="24"/>
        </w:rPr>
        <w:t>Wszystkie powyższe postanowienia stanowią katalog zmian, na które Zamawiający może wyrazić zgodę. Nie stanowią jednocześnie zobowiązania do wyrażenia takiej zgody.</w:t>
      </w:r>
    </w:p>
    <w:p w14:paraId="6C3DED01" w14:textId="09AA3356" w:rsidR="00650657" w:rsidRPr="001C40F5" w:rsidRDefault="00650657" w:rsidP="008A7997">
      <w:pPr>
        <w:pStyle w:val="Akapitzlist1"/>
        <w:numPr>
          <w:ilvl w:val="3"/>
          <w:numId w:val="14"/>
        </w:numPr>
        <w:spacing w:after="120"/>
        <w:ind w:left="284" w:hanging="284"/>
        <w:jc w:val="both"/>
        <w:rPr>
          <w:rFonts w:cs="Times New Roman"/>
          <w:szCs w:val="24"/>
        </w:rPr>
      </w:pPr>
      <w:r w:rsidRPr="001C40F5">
        <w:rPr>
          <w:rFonts w:cs="Times New Roman"/>
          <w:szCs w:val="24"/>
        </w:rPr>
        <w:t xml:space="preserve">Natomiast nie stanowi zmiany umowy w rozumieniu art. 144 ustawy PZP: </w:t>
      </w:r>
    </w:p>
    <w:p w14:paraId="1EBA2558" w14:textId="1AABCDF8" w:rsidR="00650657" w:rsidRPr="001C40F5" w:rsidRDefault="00650657" w:rsidP="00650657">
      <w:pPr>
        <w:pStyle w:val="Akapitzlist1"/>
        <w:spacing w:after="120"/>
        <w:ind w:left="851"/>
        <w:jc w:val="both"/>
        <w:rPr>
          <w:rFonts w:cs="Times New Roman"/>
          <w:szCs w:val="24"/>
        </w:rPr>
      </w:pPr>
      <w:r w:rsidRPr="001C40F5">
        <w:rPr>
          <w:rFonts w:cs="Times New Roman"/>
          <w:szCs w:val="24"/>
        </w:rPr>
        <w:t xml:space="preserve">4.1. zmiana danych związanych z obsługą administracyjno-organizacyjną umowy </w:t>
      </w:r>
      <w:r w:rsidRPr="001C40F5">
        <w:rPr>
          <w:rFonts w:cs="Times New Roman"/>
          <w:szCs w:val="24"/>
        </w:rPr>
        <w:br/>
      </w:r>
      <w:r w:rsidRPr="001C40F5">
        <w:rPr>
          <w:rFonts w:cs="Times New Roman"/>
          <w:szCs w:val="24"/>
        </w:rPr>
        <w:tab/>
        <w:t xml:space="preserve">(np. zmiana  rachunku bankowego); </w:t>
      </w:r>
    </w:p>
    <w:p w14:paraId="11AAA304" w14:textId="77777777" w:rsidR="00565432" w:rsidRPr="001C40F5" w:rsidRDefault="00650657" w:rsidP="00565432">
      <w:pPr>
        <w:pStyle w:val="Akapitzlist1"/>
        <w:spacing w:after="120"/>
        <w:ind w:left="851"/>
        <w:jc w:val="both"/>
        <w:rPr>
          <w:rFonts w:cs="Times New Roman"/>
          <w:szCs w:val="24"/>
        </w:rPr>
      </w:pPr>
      <w:r w:rsidRPr="001C40F5">
        <w:rPr>
          <w:rFonts w:cs="Times New Roman"/>
          <w:szCs w:val="24"/>
        </w:rPr>
        <w:t>4.2.</w:t>
      </w:r>
      <w:r w:rsidRPr="001C40F5">
        <w:rPr>
          <w:rFonts w:cs="Times New Roman"/>
          <w:szCs w:val="24"/>
        </w:rPr>
        <w:tab/>
        <w:t>zmiana danych teleadresowych.</w:t>
      </w:r>
    </w:p>
    <w:p w14:paraId="76082C95" w14:textId="77777777" w:rsidR="00565432" w:rsidRPr="001C40F5" w:rsidRDefault="00565432" w:rsidP="00565432">
      <w:pPr>
        <w:pStyle w:val="Akapitzlist1"/>
        <w:spacing w:after="120"/>
        <w:ind w:left="284" w:hanging="284"/>
        <w:jc w:val="both"/>
      </w:pPr>
      <w:r w:rsidRPr="001C40F5">
        <w:t>5.</w:t>
      </w:r>
      <w:r w:rsidRPr="001C40F5">
        <w:tab/>
      </w:r>
      <w:r w:rsidR="00265B0C" w:rsidRPr="001C40F5">
        <w:t>Nie jest dopuszczalna zmiana Wykonawcy, z wyjątkiem sukcesji generalnej, przekształcenia, dziedziczenia spółek handlowych zgodnie z KSH, sukcesji z mocy prawa</w:t>
      </w:r>
      <w:r w:rsidR="001836AC" w:rsidRPr="001C40F5">
        <w:t>.</w:t>
      </w:r>
    </w:p>
    <w:p w14:paraId="21327B40" w14:textId="4DD71B67" w:rsidR="001836AC" w:rsidRPr="001C40F5" w:rsidRDefault="00565432" w:rsidP="00565432">
      <w:pPr>
        <w:pStyle w:val="Akapitzlist1"/>
        <w:spacing w:after="120"/>
        <w:ind w:left="284" w:hanging="284"/>
        <w:jc w:val="both"/>
        <w:rPr>
          <w:rFonts w:cs="Times New Roman"/>
          <w:szCs w:val="24"/>
        </w:rPr>
      </w:pPr>
      <w:r w:rsidRPr="001C40F5">
        <w:rPr>
          <w:rFonts w:cs="Times New Roman"/>
          <w:szCs w:val="24"/>
        </w:rPr>
        <w:t>6.</w:t>
      </w:r>
      <w:r w:rsidRPr="001C40F5">
        <w:rPr>
          <w:rFonts w:cs="Times New Roman"/>
          <w:szCs w:val="24"/>
        </w:rPr>
        <w:tab/>
      </w:r>
      <w:r w:rsidR="001836AC" w:rsidRPr="001C40F5">
        <w:rPr>
          <w:rFonts w:cs="Times New Roman"/>
          <w:szCs w:val="24"/>
        </w:rPr>
        <w:t>Przyczyny dokonania zmian postanowień umowy oraz uzasadnienie takich zmian należy opisać w stosownych dokumentach (notatka służbowa, pismo Wykonawcy, protokół konieczności, itp.). Protokół konieczności wymaga zatwierdzenia Zamawiającego.</w:t>
      </w:r>
    </w:p>
    <w:p w14:paraId="1DEA16FF" w14:textId="4F7A273C" w:rsidR="001836AC" w:rsidRPr="001C40F5" w:rsidRDefault="001836AC" w:rsidP="00565432">
      <w:pPr>
        <w:ind w:left="284" w:hanging="284"/>
        <w:jc w:val="both"/>
      </w:pPr>
      <w:r w:rsidRPr="001C40F5">
        <w:t xml:space="preserve">7. W rezultacie zaakceptowania możliwości zmiany postanowień umowy może dojść </w:t>
      </w:r>
      <w:r w:rsidR="00EC083C" w:rsidRPr="001C40F5">
        <w:br/>
      </w:r>
      <w:r w:rsidRPr="001C40F5">
        <w:t>do podpisania przez strony aneksu do umowy. Projekt aneksu przygotowuje Zamawiający.</w:t>
      </w:r>
    </w:p>
    <w:p w14:paraId="23F41BA3" w14:textId="62C238B7" w:rsidR="00650657" w:rsidRPr="001C40F5" w:rsidRDefault="001836AC" w:rsidP="00565432">
      <w:pPr>
        <w:ind w:left="284" w:hanging="284"/>
        <w:jc w:val="both"/>
        <w:rPr>
          <w:rFonts w:ascii="Arial" w:hAnsi="Arial" w:cs="Arial"/>
        </w:rPr>
      </w:pPr>
      <w:r w:rsidRPr="001C40F5">
        <w:rPr>
          <w:rFonts w:ascii="Arial" w:hAnsi="Arial" w:cs="Arial"/>
        </w:rPr>
        <w:tab/>
      </w:r>
    </w:p>
    <w:p w14:paraId="0F4FCE97" w14:textId="0BBBC8A9" w:rsidR="00650657" w:rsidRPr="001C40F5" w:rsidRDefault="00650657" w:rsidP="00565432">
      <w:pPr>
        <w:jc w:val="center"/>
        <w:rPr>
          <w:b/>
          <w:bCs/>
          <w:sz w:val="28"/>
        </w:rPr>
      </w:pPr>
      <w:r w:rsidRPr="001C40F5">
        <w:rPr>
          <w:b/>
          <w:sz w:val="28"/>
        </w:rPr>
        <w:t>§</w:t>
      </w:r>
      <w:r w:rsidRPr="001C40F5">
        <w:rPr>
          <w:b/>
          <w:bCs/>
          <w:sz w:val="28"/>
        </w:rPr>
        <w:t xml:space="preserve"> 11</w:t>
      </w:r>
    </w:p>
    <w:p w14:paraId="3E0DBCE2" w14:textId="5F638759" w:rsidR="00565432" w:rsidRPr="001C40F5" w:rsidRDefault="00565432" w:rsidP="00565432">
      <w:pPr>
        <w:jc w:val="center"/>
        <w:rPr>
          <w:b/>
          <w:bCs/>
          <w:sz w:val="28"/>
        </w:rPr>
      </w:pPr>
    </w:p>
    <w:p w14:paraId="2D781114" w14:textId="4681EA25" w:rsidR="00572BEA" w:rsidRPr="001C40F5" w:rsidRDefault="00572BEA" w:rsidP="00324E7B">
      <w:pPr>
        <w:pStyle w:val="Akapitzlist"/>
        <w:numPr>
          <w:ilvl w:val="0"/>
          <w:numId w:val="21"/>
        </w:numPr>
        <w:ind w:left="284" w:hanging="284"/>
        <w:jc w:val="both"/>
      </w:pPr>
      <w:r w:rsidRPr="001C40F5">
        <w:t xml:space="preserve">W razie wystąpienia istotnej zmiany okoliczności powodującej, że wykonanie umowy zawartej w trybie ustawy prawo zamówień publicznych nie leży w interesie publicznym, czego nie można było przewidzieć w chwili jej zawarcia, Zamawiający może odstąpić od umowy w terminie 30 dni od powzięcia wiadomości o powyższych okolicznościach. </w:t>
      </w:r>
      <w:r w:rsidR="00324E7B" w:rsidRPr="001C40F5">
        <w:br/>
      </w:r>
      <w:r w:rsidRPr="001C40F5">
        <w:t>W takim przypadku Wykonawca może żądać jedynie należnego wynagrodzenia z tytułu wykonania części umowy, co stwierdza się protokołem zdawczo-odbiorczym.</w:t>
      </w:r>
    </w:p>
    <w:p w14:paraId="7233FA1D" w14:textId="77777777" w:rsidR="00572BEA" w:rsidRPr="001C40F5" w:rsidRDefault="00572BEA" w:rsidP="00324E7B">
      <w:pPr>
        <w:pStyle w:val="Akapitzlist"/>
        <w:numPr>
          <w:ilvl w:val="0"/>
          <w:numId w:val="21"/>
        </w:numPr>
        <w:ind w:left="284" w:hanging="284"/>
        <w:jc w:val="both"/>
      </w:pPr>
      <w:r w:rsidRPr="001C40F5">
        <w:t>Zamawiający może odstąpić od umowy w każdym czasie. Odstąpienie od umowy następuje poprzez pisemne oświadczenie Zamawiającego.</w:t>
      </w:r>
    </w:p>
    <w:p w14:paraId="4F0F2BAC" w14:textId="77777777" w:rsidR="00572BEA" w:rsidRPr="001C40F5" w:rsidRDefault="00572BEA" w:rsidP="00324E7B">
      <w:pPr>
        <w:pStyle w:val="Akapitzlist"/>
        <w:numPr>
          <w:ilvl w:val="0"/>
          <w:numId w:val="21"/>
        </w:numPr>
        <w:ind w:left="284" w:hanging="284"/>
        <w:jc w:val="both"/>
      </w:pPr>
      <w:r w:rsidRPr="001C40F5">
        <w:t>Jeżeli Wykonawca opóźnia się z rozpoczęciem lub zakończeniem realizacji przedmiotu zamówienia, tak dalece, że nie jest prawdopodobne, żeby zdołał go ukończyć w czasie umówionym, Zamawiający może, bez wyznaczenia terminu dodatkowego, od umowy odstąpić jeszcze przed upływem terminu wykonania przedmiotu zamówienia.</w:t>
      </w:r>
    </w:p>
    <w:p w14:paraId="002D455B" w14:textId="77777777" w:rsidR="00324E7B" w:rsidRPr="001C40F5" w:rsidRDefault="00572BEA" w:rsidP="00324E7B">
      <w:pPr>
        <w:pStyle w:val="Akapitzlist"/>
        <w:numPr>
          <w:ilvl w:val="0"/>
          <w:numId w:val="21"/>
        </w:numPr>
        <w:ind w:left="284" w:hanging="284"/>
        <w:jc w:val="both"/>
      </w:pPr>
      <w:r w:rsidRPr="001C40F5">
        <w:t>Zamawiający może rozwiązać umowę z zachowaniem jednomiesięcznego okresu wypowiedzenia jeżeli:</w:t>
      </w:r>
    </w:p>
    <w:p w14:paraId="0DC7AEF6" w14:textId="77777777" w:rsidR="00324E7B" w:rsidRPr="001C40F5" w:rsidRDefault="00572BEA" w:rsidP="00324E7B">
      <w:pPr>
        <w:pStyle w:val="Akapitzlist"/>
        <w:numPr>
          <w:ilvl w:val="1"/>
          <w:numId w:val="21"/>
        </w:numPr>
        <w:jc w:val="both"/>
      </w:pPr>
      <w:r w:rsidRPr="001C40F5">
        <w:t>Wykonawca nienależycie wykonuje umowę,</w:t>
      </w:r>
    </w:p>
    <w:p w14:paraId="7100D8C5" w14:textId="18EA71C6" w:rsidR="00572BEA" w:rsidRPr="001C40F5" w:rsidRDefault="005E311E" w:rsidP="00324E7B">
      <w:pPr>
        <w:pStyle w:val="Akapitzlist"/>
        <w:numPr>
          <w:ilvl w:val="1"/>
          <w:numId w:val="21"/>
        </w:numPr>
        <w:jc w:val="both"/>
      </w:pPr>
      <w:r>
        <w:t>Z</w:t>
      </w:r>
      <w:r w:rsidR="00572BEA" w:rsidRPr="001C40F5">
        <w:t>aistnieją okoliczności niezależne od Zamawiającego.</w:t>
      </w:r>
    </w:p>
    <w:p w14:paraId="4888EA36" w14:textId="77777777" w:rsidR="00572BEA" w:rsidRPr="001C40F5" w:rsidRDefault="00572BEA" w:rsidP="00324E7B">
      <w:pPr>
        <w:pStyle w:val="Akapitzlist"/>
        <w:numPr>
          <w:ilvl w:val="0"/>
          <w:numId w:val="21"/>
        </w:numPr>
        <w:ind w:left="284" w:hanging="284"/>
        <w:jc w:val="both"/>
      </w:pPr>
      <w:r w:rsidRPr="001C40F5">
        <w:t>Wykonawca może rozwiązać umowę bez zachowania okresu wypowiedzenia jeżeli:</w:t>
      </w:r>
    </w:p>
    <w:p w14:paraId="2BA48EAE" w14:textId="28A3E987" w:rsidR="00324E7B" w:rsidRPr="001C40F5" w:rsidRDefault="00572BEA" w:rsidP="00324E7B">
      <w:pPr>
        <w:pStyle w:val="Akapitzlist"/>
        <w:numPr>
          <w:ilvl w:val="1"/>
          <w:numId w:val="21"/>
        </w:numPr>
        <w:jc w:val="both"/>
      </w:pPr>
      <w:r w:rsidRPr="001C40F5">
        <w:t xml:space="preserve">Zamawiający zawiadomił Wykonawcę, że na skutek zaistnienia nieprzewidzianych uprzednio okoliczności nie będzie mógł wywiązać się z zobowiązań umownych, </w:t>
      </w:r>
      <w:r w:rsidR="00324E7B" w:rsidRPr="001C40F5">
        <w:br/>
      </w:r>
      <w:r w:rsidRPr="001C40F5">
        <w:t>w szczególności finansowych,</w:t>
      </w:r>
    </w:p>
    <w:p w14:paraId="2DF507D4" w14:textId="5B11AE9B" w:rsidR="00572BEA" w:rsidRPr="001C40F5" w:rsidRDefault="00572BEA" w:rsidP="00324E7B">
      <w:pPr>
        <w:pStyle w:val="Akapitzlist"/>
        <w:numPr>
          <w:ilvl w:val="1"/>
          <w:numId w:val="21"/>
        </w:numPr>
        <w:jc w:val="both"/>
      </w:pPr>
      <w:r w:rsidRPr="001C40F5">
        <w:t>Zamawiający odmawia odbioru przedmiotu zamówienia bez uzasadnionych przyczyn.</w:t>
      </w:r>
    </w:p>
    <w:p w14:paraId="2C3A274F" w14:textId="77777777" w:rsidR="00572BEA" w:rsidRPr="001C40F5" w:rsidRDefault="00572BEA" w:rsidP="00324E7B">
      <w:pPr>
        <w:pStyle w:val="Akapitzlist"/>
        <w:numPr>
          <w:ilvl w:val="0"/>
          <w:numId w:val="21"/>
        </w:numPr>
        <w:ind w:left="284" w:hanging="284"/>
        <w:jc w:val="both"/>
      </w:pPr>
      <w:r w:rsidRPr="001C40F5">
        <w:t>Zamawiający może rozwiązać umowę bez zachowania okresu wypowiedzenia jeżeli:</w:t>
      </w:r>
    </w:p>
    <w:p w14:paraId="64AC2544" w14:textId="77777777" w:rsidR="00324E7B" w:rsidRPr="001C40F5" w:rsidRDefault="00572BEA" w:rsidP="00324E7B">
      <w:pPr>
        <w:pStyle w:val="Akapitzlist"/>
        <w:numPr>
          <w:ilvl w:val="1"/>
          <w:numId w:val="21"/>
        </w:numPr>
        <w:jc w:val="both"/>
      </w:pPr>
      <w:r w:rsidRPr="001C40F5">
        <w:t>ogłoszono likwidację Wykonawcy, z wyjątkiem likwidacji przeprowadzonej w celu przekształcenia,</w:t>
      </w:r>
    </w:p>
    <w:p w14:paraId="5C71088A" w14:textId="41931161" w:rsidR="00572BEA" w:rsidRPr="001C40F5" w:rsidRDefault="00572BEA" w:rsidP="00324E7B">
      <w:pPr>
        <w:pStyle w:val="Akapitzlist"/>
        <w:numPr>
          <w:ilvl w:val="1"/>
          <w:numId w:val="21"/>
        </w:numPr>
        <w:jc w:val="both"/>
      </w:pPr>
      <w:r w:rsidRPr="001C40F5">
        <w:t xml:space="preserve">stwierdzono wady opracowania, których Wykonawca nie usunął w wyznaczonym terminie, uniemożliwiające jego wykorzystanie. </w:t>
      </w:r>
    </w:p>
    <w:p w14:paraId="084C44D7" w14:textId="0C9D2DC5" w:rsidR="00572BEA" w:rsidRPr="001C40F5" w:rsidRDefault="00572BEA" w:rsidP="00565432">
      <w:pPr>
        <w:jc w:val="center"/>
        <w:rPr>
          <w:b/>
          <w:bCs/>
          <w:sz w:val="28"/>
        </w:rPr>
      </w:pPr>
    </w:p>
    <w:p w14:paraId="20CDE917" w14:textId="77777777" w:rsidR="00572BEA" w:rsidRPr="001C40F5" w:rsidRDefault="00572BEA" w:rsidP="00572BEA">
      <w:pPr>
        <w:jc w:val="center"/>
        <w:rPr>
          <w:b/>
          <w:sz w:val="28"/>
        </w:rPr>
      </w:pPr>
      <w:r w:rsidRPr="001C40F5">
        <w:rPr>
          <w:b/>
          <w:sz w:val="28"/>
        </w:rPr>
        <w:t>§ 12</w:t>
      </w:r>
    </w:p>
    <w:p w14:paraId="04F197F7" w14:textId="77777777" w:rsidR="00572BEA" w:rsidRPr="001C40F5" w:rsidRDefault="00572BEA" w:rsidP="00565432">
      <w:pPr>
        <w:jc w:val="center"/>
        <w:rPr>
          <w:b/>
          <w:bCs/>
          <w:sz w:val="28"/>
        </w:rPr>
      </w:pPr>
    </w:p>
    <w:p w14:paraId="7E4805BE" w14:textId="6A9B8017" w:rsidR="001A0186" w:rsidRPr="001C40F5" w:rsidRDefault="001A0186" w:rsidP="00FD5D9C">
      <w:pPr>
        <w:pStyle w:val="Tekstpodstawowy2"/>
        <w:spacing w:after="0" w:line="240" w:lineRule="auto"/>
        <w:jc w:val="both"/>
        <w:rPr>
          <w:sz w:val="28"/>
        </w:rPr>
      </w:pPr>
      <w:r w:rsidRPr="001C40F5">
        <w:t xml:space="preserve">Wykonawca nie może dokonać przeniesienia swoich wierzytelności wobec Zamawiającego </w:t>
      </w:r>
      <w:r w:rsidR="00EC083C" w:rsidRPr="001C40F5">
        <w:br/>
      </w:r>
      <w:r w:rsidRPr="001C40F5">
        <w:t xml:space="preserve">na osoby lub podmioty trzecie bez uprzedniej zgody zamawiającego. Jakkolwiek cesja </w:t>
      </w:r>
      <w:r w:rsidRPr="001C40F5">
        <w:lastRenderedPageBreak/>
        <w:t>dokonana bez takiej zgody nie będzie ważna i stanowić będzie istotne naruszenie postanowień umowy.</w:t>
      </w:r>
    </w:p>
    <w:p w14:paraId="2C1138FE" w14:textId="154288FC" w:rsidR="001A0186" w:rsidRPr="001C40F5" w:rsidRDefault="001A0186" w:rsidP="001A0186">
      <w:pPr>
        <w:jc w:val="center"/>
        <w:rPr>
          <w:b/>
          <w:sz w:val="28"/>
        </w:rPr>
      </w:pPr>
      <w:r w:rsidRPr="001C40F5">
        <w:rPr>
          <w:b/>
          <w:sz w:val="28"/>
        </w:rPr>
        <w:t>§ 1</w:t>
      </w:r>
      <w:r w:rsidR="00572BEA" w:rsidRPr="001C40F5">
        <w:rPr>
          <w:b/>
          <w:sz w:val="28"/>
        </w:rPr>
        <w:t>3</w:t>
      </w:r>
    </w:p>
    <w:p w14:paraId="2BC44290" w14:textId="77777777" w:rsidR="001A0186" w:rsidRPr="001C40F5" w:rsidRDefault="001A0186" w:rsidP="001A0186">
      <w:pPr>
        <w:jc w:val="center"/>
        <w:rPr>
          <w:b/>
          <w:sz w:val="28"/>
        </w:rPr>
      </w:pPr>
    </w:p>
    <w:p w14:paraId="120559FE" w14:textId="76F54062" w:rsidR="001A0186" w:rsidRPr="001C40F5" w:rsidRDefault="001A0186" w:rsidP="00565432">
      <w:pPr>
        <w:pStyle w:val="Tekstpodstawowy3"/>
        <w:ind w:hanging="284"/>
        <w:jc w:val="both"/>
        <w:rPr>
          <w:sz w:val="24"/>
          <w:szCs w:val="24"/>
        </w:rPr>
      </w:pPr>
      <w:r w:rsidRPr="001C40F5">
        <w:t xml:space="preserve">    </w:t>
      </w:r>
      <w:r w:rsidR="008F5062" w:rsidRPr="001C40F5">
        <w:tab/>
      </w:r>
      <w:r w:rsidRPr="001C40F5">
        <w:rPr>
          <w:sz w:val="24"/>
          <w:szCs w:val="24"/>
        </w:rPr>
        <w:t>W sprawach nieuregulowanych niniejszą umową mają zastosowanie przepisy Kodeksu Cywilnego.</w:t>
      </w:r>
    </w:p>
    <w:p w14:paraId="725A0F61" w14:textId="03811595" w:rsidR="001A0186" w:rsidRPr="001C40F5" w:rsidRDefault="001A0186" w:rsidP="001A0186">
      <w:pPr>
        <w:jc w:val="center"/>
        <w:rPr>
          <w:b/>
          <w:sz w:val="28"/>
        </w:rPr>
      </w:pPr>
      <w:r w:rsidRPr="001C40F5">
        <w:rPr>
          <w:b/>
          <w:sz w:val="28"/>
        </w:rPr>
        <w:t>§ 1</w:t>
      </w:r>
      <w:r w:rsidR="00572BEA" w:rsidRPr="001C40F5">
        <w:rPr>
          <w:b/>
          <w:sz w:val="28"/>
        </w:rPr>
        <w:t>4</w:t>
      </w:r>
    </w:p>
    <w:p w14:paraId="040CFF97" w14:textId="77777777" w:rsidR="001A0186" w:rsidRPr="001C40F5" w:rsidRDefault="001A0186" w:rsidP="001A0186">
      <w:pPr>
        <w:jc w:val="center"/>
        <w:rPr>
          <w:b/>
          <w:sz w:val="28"/>
        </w:rPr>
      </w:pPr>
    </w:p>
    <w:p w14:paraId="01B6075F" w14:textId="7029D315" w:rsidR="001A0186" w:rsidRPr="001C40F5" w:rsidRDefault="001A0186" w:rsidP="00EC083C">
      <w:pPr>
        <w:pStyle w:val="Tekstpodstawowywcity2"/>
        <w:ind w:left="0"/>
        <w:jc w:val="both"/>
        <w:rPr>
          <w:i w:val="0"/>
        </w:rPr>
      </w:pPr>
      <w:r w:rsidRPr="001C40F5">
        <w:rPr>
          <w:i w:val="0"/>
        </w:rPr>
        <w:t xml:space="preserve">Spory wynikające z treści niniejszej umowy rozpatrywać będzie Sąd Cywilny właściwy </w:t>
      </w:r>
      <w:r w:rsidR="00EC083C" w:rsidRPr="001C40F5">
        <w:rPr>
          <w:i w:val="0"/>
        </w:rPr>
        <w:br/>
      </w:r>
      <w:r w:rsidRPr="001C40F5">
        <w:rPr>
          <w:i w:val="0"/>
        </w:rPr>
        <w:t>dla siedziby Zamawiającego.</w:t>
      </w:r>
    </w:p>
    <w:p w14:paraId="3F456DE0" w14:textId="77777777" w:rsidR="001A0186" w:rsidRPr="001C40F5" w:rsidRDefault="001A0186" w:rsidP="001A0186">
      <w:pPr>
        <w:pStyle w:val="Tekstpodstawowywcity2"/>
        <w:ind w:left="0"/>
      </w:pPr>
    </w:p>
    <w:p w14:paraId="65950437" w14:textId="31C28573" w:rsidR="001A0186" w:rsidRPr="001C40F5" w:rsidRDefault="001A0186" w:rsidP="001A0186">
      <w:pPr>
        <w:jc w:val="center"/>
        <w:rPr>
          <w:b/>
          <w:sz w:val="28"/>
        </w:rPr>
      </w:pPr>
      <w:r w:rsidRPr="001C40F5">
        <w:rPr>
          <w:b/>
          <w:sz w:val="28"/>
        </w:rPr>
        <w:t>§ 1</w:t>
      </w:r>
      <w:r w:rsidR="00572BEA" w:rsidRPr="001C40F5">
        <w:rPr>
          <w:b/>
          <w:sz w:val="28"/>
        </w:rPr>
        <w:t>5</w:t>
      </w:r>
    </w:p>
    <w:p w14:paraId="20CF9AA8" w14:textId="77777777" w:rsidR="001A0186" w:rsidRPr="001C40F5" w:rsidRDefault="001A0186" w:rsidP="001A0186">
      <w:pPr>
        <w:jc w:val="center"/>
        <w:rPr>
          <w:b/>
          <w:sz w:val="28"/>
        </w:rPr>
      </w:pPr>
    </w:p>
    <w:p w14:paraId="42930EDA" w14:textId="324EDCFF" w:rsidR="001A0186" w:rsidRPr="001C40F5" w:rsidRDefault="001A0186" w:rsidP="00565432">
      <w:pPr>
        <w:pStyle w:val="Tekstpodstawowy2"/>
        <w:spacing w:after="0" w:line="240" w:lineRule="auto"/>
      </w:pPr>
      <w:r w:rsidRPr="001C40F5">
        <w:t>Umowę wraz z załącznikiem sporządzono w 2 jednobrzmiących egzemplarzach, po jednym dla każdej ze stron.</w:t>
      </w:r>
    </w:p>
    <w:p w14:paraId="1680F762" w14:textId="7C3A2C44" w:rsidR="00EC083C" w:rsidRPr="001C40F5" w:rsidRDefault="00EC083C" w:rsidP="00565432">
      <w:pPr>
        <w:pStyle w:val="Tekstpodstawowy2"/>
        <w:spacing w:after="0" w:line="240" w:lineRule="auto"/>
      </w:pPr>
    </w:p>
    <w:p w14:paraId="5EC12F14" w14:textId="5DE57203" w:rsidR="00EC083C" w:rsidRPr="001C40F5" w:rsidRDefault="00EC083C" w:rsidP="00565432">
      <w:pPr>
        <w:pStyle w:val="Tekstpodstawowy2"/>
        <w:spacing w:after="0" w:line="240" w:lineRule="auto"/>
      </w:pPr>
    </w:p>
    <w:p w14:paraId="4653B5CE" w14:textId="596B0B35" w:rsidR="00EC083C" w:rsidRPr="001C40F5" w:rsidRDefault="00EC083C" w:rsidP="00565432">
      <w:pPr>
        <w:pStyle w:val="Tekstpodstawowy2"/>
        <w:spacing w:after="0" w:line="240" w:lineRule="auto"/>
      </w:pPr>
    </w:p>
    <w:p w14:paraId="7A99CA77" w14:textId="77777777" w:rsidR="00EC083C" w:rsidRPr="001C40F5" w:rsidRDefault="00EC083C" w:rsidP="00565432">
      <w:pPr>
        <w:pStyle w:val="Tekstpodstawowy2"/>
        <w:spacing w:after="0" w:line="240" w:lineRule="auto"/>
      </w:pPr>
    </w:p>
    <w:p w14:paraId="335283D5" w14:textId="52655143" w:rsidR="00F11BEE" w:rsidRPr="001C40F5" w:rsidRDefault="00EC083C" w:rsidP="00EC083C">
      <w:pPr>
        <w:pStyle w:val="Tekstpodstawowy2"/>
        <w:tabs>
          <w:tab w:val="left" w:pos="567"/>
          <w:tab w:val="left" w:pos="8505"/>
        </w:tabs>
        <w:jc w:val="center"/>
      </w:pPr>
      <w:r w:rsidRPr="001C40F5">
        <w:rPr>
          <w:b/>
        </w:rPr>
        <w:t>ZAMAWIAJĄCY:                                                                           WYKONAWCA:</w:t>
      </w:r>
    </w:p>
    <w:sectPr w:rsidR="00F11BEE" w:rsidRPr="001C40F5" w:rsidSect="00FF3DFF">
      <w:footerReference w:type="default" r:id="rId12"/>
      <w:pgSz w:w="11906" w:h="16838"/>
      <w:pgMar w:top="851"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2573" w14:textId="77777777" w:rsidR="00763DDC" w:rsidRDefault="00763DDC" w:rsidP="005C6265">
      <w:r>
        <w:separator/>
      </w:r>
    </w:p>
  </w:endnote>
  <w:endnote w:type="continuationSeparator" w:id="0">
    <w:p w14:paraId="50E0ECED" w14:textId="77777777" w:rsidR="00763DDC" w:rsidRDefault="00763DDC" w:rsidP="005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291357"/>
      <w:docPartObj>
        <w:docPartGallery w:val="Page Numbers (Bottom of Page)"/>
        <w:docPartUnique/>
      </w:docPartObj>
    </w:sdtPr>
    <w:sdtEndPr/>
    <w:sdtContent>
      <w:p w14:paraId="2A74126F" w14:textId="7DFCF0D4" w:rsidR="00DF4200" w:rsidRDefault="00DF4200">
        <w:pPr>
          <w:pStyle w:val="Stopka"/>
          <w:jc w:val="center"/>
        </w:pPr>
        <w:r>
          <w:fldChar w:fldCharType="begin"/>
        </w:r>
        <w:r>
          <w:instrText>PAGE   \* MERGEFORMAT</w:instrText>
        </w:r>
        <w:r>
          <w:fldChar w:fldCharType="separate"/>
        </w:r>
        <w:r w:rsidR="00107808">
          <w:rPr>
            <w:noProof/>
          </w:rPr>
          <w:t>9</w:t>
        </w:r>
        <w:r>
          <w:fldChar w:fldCharType="end"/>
        </w:r>
      </w:p>
    </w:sdtContent>
  </w:sdt>
  <w:p w14:paraId="679F1F36" w14:textId="77777777" w:rsidR="008B3733" w:rsidRPr="008B3733" w:rsidRDefault="008B3733">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C43D" w14:textId="77777777" w:rsidR="00763DDC" w:rsidRDefault="00763DDC" w:rsidP="005C6265">
      <w:r>
        <w:separator/>
      </w:r>
    </w:p>
  </w:footnote>
  <w:footnote w:type="continuationSeparator" w:id="0">
    <w:p w14:paraId="333A5D27" w14:textId="77777777" w:rsidR="00763DDC" w:rsidRDefault="00763DDC" w:rsidP="005C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3"/>
        <w:kern w:val="1"/>
        <w:lang w:eastAsia="hi-IN" w:bidi="hi-IN"/>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 w15:restartNumberingAfterBreak="0">
    <w:nsid w:val="0000000D"/>
    <w:multiLevelType w:val="singleLevel"/>
    <w:tmpl w:val="08761192"/>
    <w:lvl w:ilvl="0">
      <w:start w:val="1"/>
      <w:numFmt w:val="decimal"/>
      <w:lvlText w:val="%1."/>
      <w:lvlJc w:val="left"/>
      <w:pPr>
        <w:ind w:left="1069" w:hanging="360"/>
      </w:pPr>
      <w:rPr>
        <w:rFonts w:ascii="Times New Roman" w:hAnsi="Times New Roman" w:cs="Times New Roman" w:hint="default"/>
        <w:b w:val="0"/>
        <w:bCs w:val="0"/>
        <w:color w:val="auto"/>
        <w:sz w:val="24"/>
        <w:szCs w:val="24"/>
      </w:rPr>
    </w:lvl>
  </w:abstractNum>
  <w:abstractNum w:abstractNumId="3" w15:restartNumberingAfterBreak="0">
    <w:nsid w:val="0000003C"/>
    <w:multiLevelType w:val="multilevel"/>
    <w:tmpl w:val="912CD71C"/>
    <w:name w:val="WW8Num67"/>
    <w:lvl w:ilvl="0">
      <w:start w:val="3"/>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4" w15:restartNumberingAfterBreak="0">
    <w:nsid w:val="04362F1B"/>
    <w:multiLevelType w:val="hybridMultilevel"/>
    <w:tmpl w:val="351CEB8A"/>
    <w:lvl w:ilvl="0" w:tplc="9FAC03F2">
      <w:start w:val="1"/>
      <w:numFmt w:val="decimal"/>
      <w:lvlText w:val="%1."/>
      <w:lvlJc w:val="left"/>
      <w:pPr>
        <w:ind w:left="1068" w:hanging="360"/>
      </w:pPr>
      <w:rPr>
        <w:rFonts w:ascii="Times New Roman" w:hAnsi="Times New Roman" w:cs="Times New Roman"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932E1A"/>
    <w:multiLevelType w:val="hybridMultilevel"/>
    <w:tmpl w:val="B29A51C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B9D247F4">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ADE1442"/>
    <w:multiLevelType w:val="hybridMultilevel"/>
    <w:tmpl w:val="DCAC52E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FC72D8"/>
    <w:multiLevelType w:val="hybridMultilevel"/>
    <w:tmpl w:val="6F6039A0"/>
    <w:lvl w:ilvl="0" w:tplc="2B32A834">
      <w:start w:val="1"/>
      <w:numFmt w:val="decimal"/>
      <w:lvlText w:val="4.%1"/>
      <w:lvlJc w:val="left"/>
      <w:pPr>
        <w:ind w:left="1440" w:hanging="360"/>
      </w:pPr>
      <w:rPr>
        <w:rFonts w:hint="default"/>
        <w:b w:val="0"/>
        <w:bCs/>
        <w:strike w:val="0"/>
        <w:color w:val="auto"/>
        <w:spacing w:val="-3"/>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956D57"/>
    <w:multiLevelType w:val="hybridMultilevel"/>
    <w:tmpl w:val="0010E2AE"/>
    <w:lvl w:ilvl="0" w:tplc="8E8E62F8">
      <w:start w:val="5"/>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C088E"/>
    <w:multiLevelType w:val="hybridMultilevel"/>
    <w:tmpl w:val="CAF49816"/>
    <w:lvl w:ilvl="0" w:tplc="8FF6338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53A0791"/>
    <w:multiLevelType w:val="hybridMultilevel"/>
    <w:tmpl w:val="024453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CB2C5A"/>
    <w:multiLevelType w:val="hybridMultilevel"/>
    <w:tmpl w:val="8ACC3F6C"/>
    <w:lvl w:ilvl="0" w:tplc="E608742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A264EE6"/>
    <w:multiLevelType w:val="hybridMultilevel"/>
    <w:tmpl w:val="0542FB98"/>
    <w:lvl w:ilvl="0" w:tplc="2944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906BB"/>
    <w:multiLevelType w:val="hybridMultilevel"/>
    <w:tmpl w:val="CC58EB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DA336B2"/>
    <w:multiLevelType w:val="hybridMultilevel"/>
    <w:tmpl w:val="68EEF67A"/>
    <w:lvl w:ilvl="0" w:tplc="7FAAF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234AC"/>
    <w:multiLevelType w:val="hybridMultilevel"/>
    <w:tmpl w:val="E84414BC"/>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15:restartNumberingAfterBreak="0">
    <w:nsid w:val="255B4935"/>
    <w:multiLevelType w:val="hybridMultilevel"/>
    <w:tmpl w:val="8B945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C7E86"/>
    <w:multiLevelType w:val="multilevel"/>
    <w:tmpl w:val="67B63CEA"/>
    <w:lvl w:ilvl="0">
      <w:start w:val="1"/>
      <w:numFmt w:val="decimal"/>
      <w:lvlText w:val="%1."/>
      <w:lvlJc w:val="left"/>
      <w:pPr>
        <w:ind w:left="502" w:hanging="360"/>
      </w:pPr>
      <w:rPr>
        <w:rFonts w:ascii="Times New Roman" w:hAnsi="Times New Roman" w:cs="Times New Roman"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18" w15:restartNumberingAfterBreak="0">
    <w:nsid w:val="25BB1FE9"/>
    <w:multiLevelType w:val="hybridMultilevel"/>
    <w:tmpl w:val="7F045C72"/>
    <w:lvl w:ilvl="0" w:tplc="13C81D82">
      <w:start w:val="1"/>
      <w:numFmt w:val="decimal"/>
      <w:lvlText w:val="4.%1"/>
      <w:lvlJc w:val="left"/>
      <w:pPr>
        <w:ind w:left="720" w:hanging="360"/>
      </w:pPr>
      <w:rPr>
        <w:rFonts w:hint="default"/>
        <w:b w:val="0"/>
        <w:bCs/>
        <w:color w:val="auto"/>
        <w:spacing w:val="-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6623E"/>
    <w:multiLevelType w:val="hybridMultilevel"/>
    <w:tmpl w:val="40A0D010"/>
    <w:lvl w:ilvl="0" w:tplc="17E2B16E">
      <w:start w:val="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F17C4"/>
    <w:multiLevelType w:val="hybridMultilevel"/>
    <w:tmpl w:val="6832BF08"/>
    <w:lvl w:ilvl="0" w:tplc="55806D9E">
      <w:start w:val="1"/>
      <w:numFmt w:val="decimal"/>
      <w:lvlText w:val="2.%1"/>
      <w:lvlJc w:val="left"/>
      <w:pPr>
        <w:ind w:left="720" w:hanging="360"/>
      </w:pPr>
      <w:rPr>
        <w:rFonts w:hint="default"/>
        <w:b w:val="0"/>
        <w:bCs/>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A439D"/>
    <w:multiLevelType w:val="hybridMultilevel"/>
    <w:tmpl w:val="42A63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27C6E"/>
    <w:multiLevelType w:val="hybridMultilevel"/>
    <w:tmpl w:val="B36EF870"/>
    <w:lvl w:ilvl="0" w:tplc="F072F3E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D2F76"/>
    <w:multiLevelType w:val="hybridMultilevel"/>
    <w:tmpl w:val="B756F7A0"/>
    <w:lvl w:ilvl="0" w:tplc="6C4AD68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436B1"/>
    <w:multiLevelType w:val="hybridMultilevel"/>
    <w:tmpl w:val="B66CBE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3DB63949"/>
    <w:multiLevelType w:val="hybridMultilevel"/>
    <w:tmpl w:val="AA88CAF2"/>
    <w:lvl w:ilvl="0" w:tplc="B4BE5D06">
      <w:start w:val="1"/>
      <w:numFmt w:val="decimal"/>
      <w:lvlText w:val="3.%1"/>
      <w:lvlJc w:val="left"/>
      <w:pPr>
        <w:ind w:left="720" w:hanging="360"/>
      </w:pPr>
      <w:rPr>
        <w:rFonts w:hint="default"/>
        <w:b w:val="0"/>
        <w:bCs/>
        <w:strike w:val="0"/>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668D"/>
    <w:multiLevelType w:val="multilevel"/>
    <w:tmpl w:val="25AA5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6218C0"/>
    <w:multiLevelType w:val="hybridMultilevel"/>
    <w:tmpl w:val="4B4871EC"/>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8" w15:restartNumberingAfterBreak="0">
    <w:nsid w:val="46805A3B"/>
    <w:multiLevelType w:val="hybridMultilevel"/>
    <w:tmpl w:val="E84414BC"/>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46BD751E"/>
    <w:multiLevelType w:val="hybridMultilevel"/>
    <w:tmpl w:val="A2563A4C"/>
    <w:lvl w:ilvl="0" w:tplc="04150001">
      <w:start w:val="1"/>
      <w:numFmt w:val="bullet"/>
      <w:lvlText w:val=""/>
      <w:lvlJc w:val="left"/>
      <w:pPr>
        <w:ind w:left="3528" w:hanging="360"/>
      </w:pPr>
      <w:rPr>
        <w:rFonts w:ascii="Symbol" w:hAnsi="Symbol" w:hint="default"/>
      </w:rPr>
    </w:lvl>
    <w:lvl w:ilvl="1" w:tplc="04150003" w:tentative="1">
      <w:start w:val="1"/>
      <w:numFmt w:val="bullet"/>
      <w:lvlText w:val="o"/>
      <w:lvlJc w:val="left"/>
      <w:pPr>
        <w:ind w:left="4248" w:hanging="360"/>
      </w:pPr>
      <w:rPr>
        <w:rFonts w:ascii="Courier New" w:hAnsi="Courier New" w:cs="Courier New" w:hint="default"/>
      </w:rPr>
    </w:lvl>
    <w:lvl w:ilvl="2" w:tplc="04150005" w:tentative="1">
      <w:start w:val="1"/>
      <w:numFmt w:val="bullet"/>
      <w:lvlText w:val=""/>
      <w:lvlJc w:val="left"/>
      <w:pPr>
        <w:ind w:left="4968" w:hanging="360"/>
      </w:pPr>
      <w:rPr>
        <w:rFonts w:ascii="Wingdings" w:hAnsi="Wingdings" w:hint="default"/>
      </w:rPr>
    </w:lvl>
    <w:lvl w:ilvl="3" w:tplc="04150001" w:tentative="1">
      <w:start w:val="1"/>
      <w:numFmt w:val="bullet"/>
      <w:lvlText w:val=""/>
      <w:lvlJc w:val="left"/>
      <w:pPr>
        <w:ind w:left="5688" w:hanging="360"/>
      </w:pPr>
      <w:rPr>
        <w:rFonts w:ascii="Symbol" w:hAnsi="Symbol" w:hint="default"/>
      </w:rPr>
    </w:lvl>
    <w:lvl w:ilvl="4" w:tplc="04150003" w:tentative="1">
      <w:start w:val="1"/>
      <w:numFmt w:val="bullet"/>
      <w:lvlText w:val="o"/>
      <w:lvlJc w:val="left"/>
      <w:pPr>
        <w:ind w:left="6408" w:hanging="360"/>
      </w:pPr>
      <w:rPr>
        <w:rFonts w:ascii="Courier New" w:hAnsi="Courier New" w:cs="Courier New" w:hint="default"/>
      </w:rPr>
    </w:lvl>
    <w:lvl w:ilvl="5" w:tplc="04150005" w:tentative="1">
      <w:start w:val="1"/>
      <w:numFmt w:val="bullet"/>
      <w:lvlText w:val=""/>
      <w:lvlJc w:val="left"/>
      <w:pPr>
        <w:ind w:left="7128" w:hanging="360"/>
      </w:pPr>
      <w:rPr>
        <w:rFonts w:ascii="Wingdings" w:hAnsi="Wingdings" w:hint="default"/>
      </w:rPr>
    </w:lvl>
    <w:lvl w:ilvl="6" w:tplc="04150001" w:tentative="1">
      <w:start w:val="1"/>
      <w:numFmt w:val="bullet"/>
      <w:lvlText w:val=""/>
      <w:lvlJc w:val="left"/>
      <w:pPr>
        <w:ind w:left="7848" w:hanging="360"/>
      </w:pPr>
      <w:rPr>
        <w:rFonts w:ascii="Symbol" w:hAnsi="Symbol" w:hint="default"/>
      </w:rPr>
    </w:lvl>
    <w:lvl w:ilvl="7" w:tplc="04150003" w:tentative="1">
      <w:start w:val="1"/>
      <w:numFmt w:val="bullet"/>
      <w:lvlText w:val="o"/>
      <w:lvlJc w:val="left"/>
      <w:pPr>
        <w:ind w:left="8568" w:hanging="360"/>
      </w:pPr>
      <w:rPr>
        <w:rFonts w:ascii="Courier New" w:hAnsi="Courier New" w:cs="Courier New" w:hint="default"/>
      </w:rPr>
    </w:lvl>
    <w:lvl w:ilvl="8" w:tplc="04150005" w:tentative="1">
      <w:start w:val="1"/>
      <w:numFmt w:val="bullet"/>
      <w:lvlText w:val=""/>
      <w:lvlJc w:val="left"/>
      <w:pPr>
        <w:ind w:left="9288" w:hanging="360"/>
      </w:pPr>
      <w:rPr>
        <w:rFonts w:ascii="Wingdings" w:hAnsi="Wingdings" w:hint="default"/>
      </w:rPr>
    </w:lvl>
  </w:abstractNum>
  <w:abstractNum w:abstractNumId="30" w15:restartNumberingAfterBreak="0">
    <w:nsid w:val="4AB25352"/>
    <w:multiLevelType w:val="hybridMultilevel"/>
    <w:tmpl w:val="A40AA150"/>
    <w:lvl w:ilvl="0" w:tplc="EB7486D0">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5F6395"/>
    <w:multiLevelType w:val="hybridMultilevel"/>
    <w:tmpl w:val="FA74DB8E"/>
    <w:lvl w:ilvl="0" w:tplc="03B21AF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BB597D"/>
    <w:multiLevelType w:val="hybridMultilevel"/>
    <w:tmpl w:val="A9024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3D280C"/>
    <w:multiLevelType w:val="hybridMultilevel"/>
    <w:tmpl w:val="1B74A92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59782891"/>
    <w:multiLevelType w:val="hybridMultilevel"/>
    <w:tmpl w:val="F2DC996E"/>
    <w:lvl w:ilvl="0" w:tplc="8454F990">
      <w:start w:val="1"/>
      <w:numFmt w:val="decimal"/>
      <w:lvlText w:val="3.%1"/>
      <w:lvlJc w:val="left"/>
      <w:pPr>
        <w:ind w:left="1428" w:hanging="360"/>
      </w:pPr>
      <w:rPr>
        <w:rFonts w:hint="default"/>
        <w:b w:val="0"/>
        <w:bCs/>
        <w:color w:val="auto"/>
        <w:spacing w:val="-3"/>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5A5F3261"/>
    <w:multiLevelType w:val="hybridMultilevel"/>
    <w:tmpl w:val="BAEC8620"/>
    <w:lvl w:ilvl="0" w:tplc="E608742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08E74B3"/>
    <w:multiLevelType w:val="hybridMultilevel"/>
    <w:tmpl w:val="B40A97F0"/>
    <w:lvl w:ilvl="0" w:tplc="3684B2E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EB4C34"/>
    <w:multiLevelType w:val="hybridMultilevel"/>
    <w:tmpl w:val="D904109E"/>
    <w:lvl w:ilvl="0" w:tplc="8C062D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FE5A5D"/>
    <w:multiLevelType w:val="hybridMultilevel"/>
    <w:tmpl w:val="14EAC690"/>
    <w:lvl w:ilvl="0" w:tplc="835268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2F77A5"/>
    <w:multiLevelType w:val="hybridMultilevel"/>
    <w:tmpl w:val="62329B1C"/>
    <w:lvl w:ilvl="0" w:tplc="DD024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911F66"/>
    <w:multiLevelType w:val="hybridMultilevel"/>
    <w:tmpl w:val="9196B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6535C"/>
    <w:multiLevelType w:val="hybridMultilevel"/>
    <w:tmpl w:val="418AB598"/>
    <w:lvl w:ilvl="0" w:tplc="3F38C7AA">
      <w:start w:val="8"/>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A6894"/>
    <w:multiLevelType w:val="hybridMultilevel"/>
    <w:tmpl w:val="65282A2E"/>
    <w:lvl w:ilvl="0" w:tplc="0C6CEE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15EC2"/>
    <w:multiLevelType w:val="hybridMultilevel"/>
    <w:tmpl w:val="1888640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E7D4E3D"/>
    <w:multiLevelType w:val="hybridMultilevel"/>
    <w:tmpl w:val="74E4D7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EB40DE9"/>
    <w:multiLevelType w:val="hybridMultilevel"/>
    <w:tmpl w:val="7B4A2286"/>
    <w:lvl w:ilvl="0" w:tplc="FE90A8DA">
      <w:start w:val="1"/>
      <w:numFmt w:val="decimal"/>
      <w:lvlText w:val="%1."/>
      <w:lvlJc w:val="left"/>
      <w:pPr>
        <w:ind w:left="720" w:hanging="360"/>
      </w:pPr>
      <w:rPr>
        <w:b w:val="0"/>
        <w:color w:val="0000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0"/>
  </w:num>
  <w:num w:numId="5">
    <w:abstractNumId w:val="46"/>
  </w:num>
  <w:num w:numId="6">
    <w:abstractNumId w:val="2"/>
    <w:lvlOverride w:ilvl="0">
      <w:startOverride w:val="1"/>
    </w:lvlOverride>
  </w:num>
  <w:num w:numId="7">
    <w:abstractNumId w:val="14"/>
  </w:num>
  <w:num w:numId="8">
    <w:abstractNumId w:val="27"/>
  </w:num>
  <w:num w:numId="9">
    <w:abstractNumId w:val="9"/>
  </w:num>
  <w:num w:numId="10">
    <w:abstractNumId w:val="44"/>
  </w:num>
  <w:num w:numId="11">
    <w:abstractNumId w:val="24"/>
  </w:num>
  <w:num w:numId="12">
    <w:abstractNumId w:val="29"/>
  </w:num>
  <w:num w:numId="13">
    <w:abstractNumId w:val="3"/>
  </w:num>
  <w:num w:numId="14">
    <w:abstractNumId w:val="34"/>
  </w:num>
  <w:num w:numId="15">
    <w:abstractNumId w:val="41"/>
  </w:num>
  <w:num w:numId="16">
    <w:abstractNumId w:val="15"/>
  </w:num>
  <w:num w:numId="17">
    <w:abstractNumId w:val="28"/>
  </w:num>
  <w:num w:numId="18">
    <w:abstractNumId w:val="12"/>
  </w:num>
  <w:num w:numId="19">
    <w:abstractNumId w:val="33"/>
  </w:num>
  <w:num w:numId="20">
    <w:abstractNumId w:val="32"/>
  </w:num>
  <w:num w:numId="21">
    <w:abstractNumId w:val="26"/>
  </w:num>
  <w:num w:numId="22">
    <w:abstractNumId w:val="13"/>
  </w:num>
  <w:num w:numId="23">
    <w:abstractNumId w:val="36"/>
  </w:num>
  <w:num w:numId="24">
    <w:abstractNumId w:val="11"/>
  </w:num>
  <w:num w:numId="25">
    <w:abstractNumId w:val="6"/>
  </w:num>
  <w:num w:numId="26">
    <w:abstractNumId w:val="20"/>
  </w:num>
  <w:num w:numId="27">
    <w:abstractNumId w:val="40"/>
  </w:num>
  <w:num w:numId="28">
    <w:abstractNumId w:val="7"/>
  </w:num>
  <w:num w:numId="29">
    <w:abstractNumId w:val="39"/>
  </w:num>
  <w:num w:numId="30">
    <w:abstractNumId w:val="25"/>
  </w:num>
  <w:num w:numId="31">
    <w:abstractNumId w:val="31"/>
  </w:num>
  <w:num w:numId="32">
    <w:abstractNumId w:val="8"/>
  </w:num>
  <w:num w:numId="33">
    <w:abstractNumId w:val="37"/>
  </w:num>
  <w:num w:numId="34">
    <w:abstractNumId w:val="22"/>
  </w:num>
  <w:num w:numId="35">
    <w:abstractNumId w:val="45"/>
  </w:num>
  <w:num w:numId="36">
    <w:abstractNumId w:val="21"/>
  </w:num>
  <w:num w:numId="37">
    <w:abstractNumId w:val="42"/>
  </w:num>
  <w:num w:numId="38">
    <w:abstractNumId w:val="16"/>
  </w:num>
  <w:num w:numId="39">
    <w:abstractNumId w:val="30"/>
  </w:num>
  <w:num w:numId="40">
    <w:abstractNumId w:val="35"/>
  </w:num>
  <w:num w:numId="41">
    <w:abstractNumId w:val="18"/>
  </w:num>
  <w:num w:numId="42">
    <w:abstractNumId w:val="23"/>
  </w:num>
  <w:num w:numId="43">
    <w:abstractNumId w:val="38"/>
  </w:num>
  <w:num w:numId="44">
    <w:abstractNumId w:val="19"/>
  </w:num>
  <w:num w:numId="45">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AD"/>
    <w:rsid w:val="0000212B"/>
    <w:rsid w:val="000166E6"/>
    <w:rsid w:val="00020B55"/>
    <w:rsid w:val="000270E6"/>
    <w:rsid w:val="000275CC"/>
    <w:rsid w:val="00036C6B"/>
    <w:rsid w:val="000530A5"/>
    <w:rsid w:val="00060D3A"/>
    <w:rsid w:val="0006104C"/>
    <w:rsid w:val="000A59EC"/>
    <w:rsid w:val="000D6DD0"/>
    <w:rsid w:val="000E4106"/>
    <w:rsid w:val="0010046F"/>
    <w:rsid w:val="00107808"/>
    <w:rsid w:val="00114C01"/>
    <w:rsid w:val="001836AC"/>
    <w:rsid w:val="001A0186"/>
    <w:rsid w:val="001C16BC"/>
    <w:rsid w:val="001C40F5"/>
    <w:rsid w:val="001D29F0"/>
    <w:rsid w:val="001E39D0"/>
    <w:rsid w:val="001F6CA5"/>
    <w:rsid w:val="0023035B"/>
    <w:rsid w:val="002333AB"/>
    <w:rsid w:val="00235E46"/>
    <w:rsid w:val="00247540"/>
    <w:rsid w:val="002525AF"/>
    <w:rsid w:val="0025428B"/>
    <w:rsid w:val="00263202"/>
    <w:rsid w:val="00265B0C"/>
    <w:rsid w:val="00290E9A"/>
    <w:rsid w:val="002A10EF"/>
    <w:rsid w:val="002A377B"/>
    <w:rsid w:val="002A64CE"/>
    <w:rsid w:val="002A6E1B"/>
    <w:rsid w:val="002B32EB"/>
    <w:rsid w:val="002C7E5B"/>
    <w:rsid w:val="002E2B90"/>
    <w:rsid w:val="00324E7B"/>
    <w:rsid w:val="003307B4"/>
    <w:rsid w:val="003B42F4"/>
    <w:rsid w:val="003C4FD7"/>
    <w:rsid w:val="003C5A45"/>
    <w:rsid w:val="003D0680"/>
    <w:rsid w:val="003E4CCD"/>
    <w:rsid w:val="00482B5B"/>
    <w:rsid w:val="004A4BCE"/>
    <w:rsid w:val="004B22B3"/>
    <w:rsid w:val="004B535F"/>
    <w:rsid w:val="004B56C3"/>
    <w:rsid w:val="005023F3"/>
    <w:rsid w:val="00525535"/>
    <w:rsid w:val="00565432"/>
    <w:rsid w:val="00572BEA"/>
    <w:rsid w:val="005A4417"/>
    <w:rsid w:val="005C2243"/>
    <w:rsid w:val="005C6265"/>
    <w:rsid w:val="005E311E"/>
    <w:rsid w:val="005E5F92"/>
    <w:rsid w:val="00606FB5"/>
    <w:rsid w:val="00607FAD"/>
    <w:rsid w:val="00650657"/>
    <w:rsid w:val="00660BCD"/>
    <w:rsid w:val="006637ED"/>
    <w:rsid w:val="00673E0D"/>
    <w:rsid w:val="006D727B"/>
    <w:rsid w:val="006E7BF5"/>
    <w:rsid w:val="00717F15"/>
    <w:rsid w:val="00720EE4"/>
    <w:rsid w:val="00763DDC"/>
    <w:rsid w:val="00764A65"/>
    <w:rsid w:val="007A40B2"/>
    <w:rsid w:val="007B4FF1"/>
    <w:rsid w:val="007C4F34"/>
    <w:rsid w:val="00814406"/>
    <w:rsid w:val="0082568D"/>
    <w:rsid w:val="00826AA6"/>
    <w:rsid w:val="008667CB"/>
    <w:rsid w:val="008677FC"/>
    <w:rsid w:val="0087662E"/>
    <w:rsid w:val="008906EB"/>
    <w:rsid w:val="008A1674"/>
    <w:rsid w:val="008A7997"/>
    <w:rsid w:val="008B26B9"/>
    <w:rsid w:val="008B3733"/>
    <w:rsid w:val="008C5EE3"/>
    <w:rsid w:val="008F5062"/>
    <w:rsid w:val="00901648"/>
    <w:rsid w:val="009065E8"/>
    <w:rsid w:val="00915730"/>
    <w:rsid w:val="00922F97"/>
    <w:rsid w:val="009811DD"/>
    <w:rsid w:val="00982B80"/>
    <w:rsid w:val="009B346A"/>
    <w:rsid w:val="009C7FE7"/>
    <w:rsid w:val="009E617F"/>
    <w:rsid w:val="009E76FD"/>
    <w:rsid w:val="009F1D56"/>
    <w:rsid w:val="00A36D62"/>
    <w:rsid w:val="00A57395"/>
    <w:rsid w:val="00AA611D"/>
    <w:rsid w:val="00AB6E99"/>
    <w:rsid w:val="00AB748F"/>
    <w:rsid w:val="00AD6530"/>
    <w:rsid w:val="00AF453C"/>
    <w:rsid w:val="00B274DA"/>
    <w:rsid w:val="00B43DB9"/>
    <w:rsid w:val="00BB471B"/>
    <w:rsid w:val="00BF1E7A"/>
    <w:rsid w:val="00C14723"/>
    <w:rsid w:val="00C23406"/>
    <w:rsid w:val="00C47A80"/>
    <w:rsid w:val="00C707B9"/>
    <w:rsid w:val="00C757F1"/>
    <w:rsid w:val="00C84C80"/>
    <w:rsid w:val="00C908FB"/>
    <w:rsid w:val="00CC2727"/>
    <w:rsid w:val="00CD33F7"/>
    <w:rsid w:val="00CD75D0"/>
    <w:rsid w:val="00D3356A"/>
    <w:rsid w:val="00D350B3"/>
    <w:rsid w:val="00D55246"/>
    <w:rsid w:val="00D5684A"/>
    <w:rsid w:val="00D5786A"/>
    <w:rsid w:val="00D76D9E"/>
    <w:rsid w:val="00DA1BFF"/>
    <w:rsid w:val="00DC1544"/>
    <w:rsid w:val="00DD0671"/>
    <w:rsid w:val="00DD153C"/>
    <w:rsid w:val="00DE05D3"/>
    <w:rsid w:val="00DE0A81"/>
    <w:rsid w:val="00DF4200"/>
    <w:rsid w:val="00E10D28"/>
    <w:rsid w:val="00E53614"/>
    <w:rsid w:val="00E81E66"/>
    <w:rsid w:val="00EA7E0E"/>
    <w:rsid w:val="00EB0363"/>
    <w:rsid w:val="00EC083C"/>
    <w:rsid w:val="00ED5E88"/>
    <w:rsid w:val="00EE0E37"/>
    <w:rsid w:val="00EE47E9"/>
    <w:rsid w:val="00F00A7E"/>
    <w:rsid w:val="00F11BEE"/>
    <w:rsid w:val="00F20FFD"/>
    <w:rsid w:val="00F32F6A"/>
    <w:rsid w:val="00F84EDE"/>
    <w:rsid w:val="00F9478D"/>
    <w:rsid w:val="00FB0849"/>
    <w:rsid w:val="00FC0CA9"/>
    <w:rsid w:val="00FD56FC"/>
    <w:rsid w:val="00FD5D9C"/>
    <w:rsid w:val="00FD5E5F"/>
    <w:rsid w:val="00FF3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CBC6DF"/>
  <w15:chartTrackingRefBased/>
  <w15:docId w15:val="{7C728347-31AD-44CD-A024-D8E4F55E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F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11B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E76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qFormat/>
    <w:rsid w:val="00717F15"/>
    <w:pPr>
      <w:keepNext/>
      <w:jc w:val="right"/>
      <w:outlineLvl w:val="4"/>
    </w:pPr>
    <w:rPr>
      <w:rFonts w:ascii="Tahoma" w:hAnsi="Tahoma" w:cs="Tahoma"/>
      <w:bCs/>
      <w:color w:val="404040" w:themeColor="text1" w:themeTint="BF"/>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717F15"/>
    <w:pPr>
      <w:ind w:left="360"/>
    </w:pPr>
  </w:style>
  <w:style w:type="character" w:customStyle="1" w:styleId="TekstpodstawowywcityZnak">
    <w:name w:val="Tekst podstawowy wcięty Znak"/>
    <w:basedOn w:val="Domylnaczcionkaakapitu"/>
    <w:link w:val="Tekstpodstawowywcity"/>
    <w:semiHidden/>
    <w:rsid w:val="00717F1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717F15"/>
    <w:pPr>
      <w:ind w:left="6372"/>
    </w:pPr>
    <w:rPr>
      <w:i/>
      <w:iCs/>
    </w:rPr>
  </w:style>
  <w:style w:type="character" w:customStyle="1" w:styleId="Tekstpodstawowywcity2Znak">
    <w:name w:val="Tekst podstawowy wcięty 2 Znak"/>
    <w:basedOn w:val="Domylnaczcionkaakapitu"/>
    <w:link w:val="Tekstpodstawowywcity2"/>
    <w:semiHidden/>
    <w:rsid w:val="00717F15"/>
    <w:rPr>
      <w:rFonts w:ascii="Times New Roman" w:eastAsia="Times New Roman" w:hAnsi="Times New Roman" w:cs="Times New Roman"/>
      <w:i/>
      <w:iCs/>
      <w:sz w:val="24"/>
      <w:szCs w:val="24"/>
      <w:lang w:eastAsia="pl-PL"/>
    </w:rPr>
  </w:style>
  <w:style w:type="paragraph" w:customStyle="1" w:styleId="wzory">
    <w:name w:val="wzory"/>
    <w:basedOn w:val="Normalny"/>
    <w:rsid w:val="00717F15"/>
    <w:pPr>
      <w:tabs>
        <w:tab w:val="center" w:pos="993"/>
        <w:tab w:val="left" w:pos="1418"/>
        <w:tab w:val="left" w:pos="1701"/>
        <w:tab w:val="left" w:leader="dot" w:pos="9356"/>
      </w:tabs>
      <w:suppressAutoHyphens/>
      <w:spacing w:before="120" w:line="100" w:lineRule="atLeast"/>
    </w:pPr>
    <w:rPr>
      <w:rFonts w:ascii="Arial" w:hAnsi="Arial" w:cs="Arial"/>
      <w:kern w:val="1"/>
      <w:lang w:eastAsia="ar-SA"/>
    </w:rPr>
  </w:style>
  <w:style w:type="character" w:customStyle="1" w:styleId="Nagwek5Znak">
    <w:name w:val="Nagłówek 5 Znak"/>
    <w:basedOn w:val="Domylnaczcionkaakapitu"/>
    <w:link w:val="Nagwek5"/>
    <w:rsid w:val="00717F15"/>
    <w:rPr>
      <w:rFonts w:ascii="Tahoma" w:eastAsia="Times New Roman" w:hAnsi="Tahoma" w:cs="Tahoma"/>
      <w:bCs/>
      <w:color w:val="404040" w:themeColor="text1" w:themeTint="BF"/>
      <w:sz w:val="24"/>
      <w:szCs w:val="18"/>
      <w:lang w:eastAsia="pl-PL"/>
    </w:rPr>
  </w:style>
  <w:style w:type="paragraph" w:styleId="Akapitzlist">
    <w:name w:val="List Paragraph"/>
    <w:basedOn w:val="Normalny"/>
    <w:uiPriority w:val="34"/>
    <w:qFormat/>
    <w:rsid w:val="00F84EDE"/>
    <w:pPr>
      <w:ind w:left="720"/>
      <w:contextualSpacing/>
    </w:pPr>
  </w:style>
  <w:style w:type="character" w:styleId="Odwoaniedokomentarza">
    <w:name w:val="annotation reference"/>
    <w:basedOn w:val="Domylnaczcionkaakapitu"/>
    <w:uiPriority w:val="99"/>
    <w:semiHidden/>
    <w:unhideWhenUsed/>
    <w:rsid w:val="00DA1BFF"/>
    <w:rPr>
      <w:sz w:val="16"/>
      <w:szCs w:val="16"/>
    </w:rPr>
  </w:style>
  <w:style w:type="paragraph" w:styleId="Tekstkomentarza">
    <w:name w:val="annotation text"/>
    <w:basedOn w:val="Normalny"/>
    <w:link w:val="TekstkomentarzaZnak"/>
    <w:uiPriority w:val="99"/>
    <w:unhideWhenUsed/>
    <w:rsid w:val="00DA1BFF"/>
    <w:rPr>
      <w:sz w:val="20"/>
      <w:szCs w:val="20"/>
    </w:rPr>
  </w:style>
  <w:style w:type="character" w:customStyle="1" w:styleId="TekstkomentarzaZnak">
    <w:name w:val="Tekst komentarza Znak"/>
    <w:basedOn w:val="Domylnaczcionkaakapitu"/>
    <w:link w:val="Tekstkomentarza"/>
    <w:uiPriority w:val="99"/>
    <w:rsid w:val="00DA1B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1BFF"/>
    <w:rPr>
      <w:b/>
      <w:bCs/>
    </w:rPr>
  </w:style>
  <w:style w:type="character" w:customStyle="1" w:styleId="TematkomentarzaZnak">
    <w:name w:val="Temat komentarza Znak"/>
    <w:basedOn w:val="TekstkomentarzaZnak"/>
    <w:link w:val="Tematkomentarza"/>
    <w:uiPriority w:val="99"/>
    <w:semiHidden/>
    <w:rsid w:val="00DA1B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1B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BFF"/>
    <w:rPr>
      <w:rFonts w:ascii="Segoe UI" w:eastAsia="Times New Roman" w:hAnsi="Segoe UI" w:cs="Segoe UI"/>
      <w:sz w:val="18"/>
      <w:szCs w:val="18"/>
      <w:lang w:eastAsia="pl-PL"/>
    </w:rPr>
  </w:style>
  <w:style w:type="character" w:styleId="Hipercze">
    <w:name w:val="Hyperlink"/>
    <w:basedOn w:val="Domylnaczcionkaakapitu"/>
    <w:rsid w:val="00DA1BFF"/>
    <w:rPr>
      <w:color w:val="0000FF"/>
      <w:u w:val="single"/>
    </w:rPr>
  </w:style>
  <w:style w:type="paragraph" w:styleId="Tekstpodstawowy3">
    <w:name w:val="Body Text 3"/>
    <w:basedOn w:val="Normalny"/>
    <w:link w:val="Tekstpodstawowy3Znak"/>
    <w:rsid w:val="00DA1BFF"/>
    <w:pPr>
      <w:spacing w:after="120"/>
    </w:pPr>
    <w:rPr>
      <w:sz w:val="16"/>
      <w:szCs w:val="16"/>
    </w:rPr>
  </w:style>
  <w:style w:type="character" w:customStyle="1" w:styleId="Tekstpodstawowy3Znak">
    <w:name w:val="Tekst podstawowy 3 Znak"/>
    <w:basedOn w:val="Domylnaczcionkaakapitu"/>
    <w:link w:val="Tekstpodstawowy3"/>
    <w:rsid w:val="00DA1BFF"/>
    <w:rPr>
      <w:rFonts w:ascii="Times New Roman" w:eastAsia="Times New Roman" w:hAnsi="Times New Roman" w:cs="Times New Roman"/>
      <w:sz w:val="16"/>
      <w:szCs w:val="16"/>
      <w:lang w:eastAsia="pl-PL"/>
    </w:rPr>
  </w:style>
  <w:style w:type="character" w:customStyle="1" w:styleId="Wzmianka1">
    <w:name w:val="Wzmianka1"/>
    <w:basedOn w:val="Domylnaczcionkaakapitu"/>
    <w:uiPriority w:val="99"/>
    <w:semiHidden/>
    <w:unhideWhenUsed/>
    <w:rsid w:val="00F32F6A"/>
    <w:rPr>
      <w:color w:val="2B579A"/>
      <w:shd w:val="clear" w:color="auto" w:fill="E6E6E6"/>
    </w:rPr>
  </w:style>
  <w:style w:type="paragraph" w:styleId="Nagwek">
    <w:name w:val="header"/>
    <w:basedOn w:val="Normalny"/>
    <w:link w:val="NagwekZnak"/>
    <w:uiPriority w:val="99"/>
    <w:unhideWhenUsed/>
    <w:rsid w:val="005C6265"/>
    <w:pPr>
      <w:tabs>
        <w:tab w:val="center" w:pos="4536"/>
        <w:tab w:val="right" w:pos="9072"/>
      </w:tabs>
    </w:pPr>
  </w:style>
  <w:style w:type="character" w:customStyle="1" w:styleId="NagwekZnak">
    <w:name w:val="Nagłówek Znak"/>
    <w:basedOn w:val="Domylnaczcionkaakapitu"/>
    <w:link w:val="Nagwek"/>
    <w:uiPriority w:val="99"/>
    <w:rsid w:val="005C62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C6265"/>
    <w:pPr>
      <w:tabs>
        <w:tab w:val="center" w:pos="4536"/>
        <w:tab w:val="right" w:pos="9072"/>
      </w:tabs>
    </w:pPr>
  </w:style>
  <w:style w:type="character" w:customStyle="1" w:styleId="StopkaZnak">
    <w:name w:val="Stopka Znak"/>
    <w:basedOn w:val="Domylnaczcionkaakapitu"/>
    <w:link w:val="Stopka"/>
    <w:uiPriority w:val="99"/>
    <w:rsid w:val="005C626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11BEE"/>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F11BEE"/>
    <w:pPr>
      <w:spacing w:after="120"/>
    </w:pPr>
  </w:style>
  <w:style w:type="character" w:customStyle="1" w:styleId="TekstpodstawowyZnak">
    <w:name w:val="Tekst podstawowy Znak"/>
    <w:basedOn w:val="Domylnaczcionkaakapitu"/>
    <w:link w:val="Tekstpodstawowy"/>
    <w:uiPriority w:val="99"/>
    <w:rsid w:val="00F11BEE"/>
    <w:rPr>
      <w:rFonts w:ascii="Times New Roman" w:eastAsia="Times New Roman" w:hAnsi="Times New Roman" w:cs="Times New Roman"/>
      <w:sz w:val="24"/>
      <w:szCs w:val="24"/>
      <w:lang w:eastAsia="pl-PL"/>
    </w:rPr>
  </w:style>
  <w:style w:type="paragraph" w:customStyle="1" w:styleId="Zwykytekst1">
    <w:name w:val="Zwykły tekst1"/>
    <w:basedOn w:val="Normalny"/>
    <w:rsid w:val="00F11BEE"/>
    <w:pPr>
      <w:suppressAutoHyphens/>
    </w:pPr>
    <w:rPr>
      <w:rFonts w:ascii="Courier New" w:eastAsia="SimSun" w:hAnsi="Courier New" w:cs="Courier New"/>
      <w:kern w:val="1"/>
      <w:lang w:eastAsia="hi-IN" w:bidi="hi-IN"/>
    </w:rPr>
  </w:style>
  <w:style w:type="paragraph" w:customStyle="1" w:styleId="NormalnyWeb1">
    <w:name w:val="Normalny (Web)1"/>
    <w:basedOn w:val="Normalny"/>
    <w:rsid w:val="00F11BEE"/>
    <w:pPr>
      <w:suppressAutoHyphens/>
      <w:spacing w:before="280" w:after="280"/>
    </w:pPr>
    <w:rPr>
      <w:rFonts w:eastAsia="SimSun"/>
      <w:kern w:val="1"/>
      <w:lang w:eastAsia="hi-IN" w:bidi="hi-IN"/>
    </w:rPr>
  </w:style>
  <w:style w:type="paragraph" w:styleId="Tekstpodstawowy2">
    <w:name w:val="Body Text 2"/>
    <w:basedOn w:val="Normalny"/>
    <w:link w:val="Tekstpodstawowy2Znak"/>
    <w:uiPriority w:val="99"/>
    <w:unhideWhenUsed/>
    <w:rsid w:val="00D350B3"/>
    <w:pPr>
      <w:spacing w:after="120" w:line="480" w:lineRule="auto"/>
    </w:pPr>
  </w:style>
  <w:style w:type="character" w:customStyle="1" w:styleId="Tekstpodstawowy2Znak">
    <w:name w:val="Tekst podstawowy 2 Znak"/>
    <w:basedOn w:val="Domylnaczcionkaakapitu"/>
    <w:link w:val="Tekstpodstawowy2"/>
    <w:uiPriority w:val="99"/>
    <w:rsid w:val="00D350B3"/>
    <w:rPr>
      <w:rFonts w:ascii="Times New Roman" w:eastAsia="Times New Roman" w:hAnsi="Times New Roman" w:cs="Times New Roman"/>
      <w:sz w:val="24"/>
      <w:szCs w:val="24"/>
      <w:lang w:eastAsia="pl-PL"/>
    </w:rPr>
  </w:style>
  <w:style w:type="paragraph" w:customStyle="1" w:styleId="Akapitzlist1">
    <w:name w:val="Akapit z listą1"/>
    <w:basedOn w:val="Normalny"/>
    <w:rsid w:val="00650657"/>
    <w:pPr>
      <w:suppressAutoHyphens/>
      <w:ind w:left="720"/>
    </w:pPr>
    <w:rPr>
      <w:rFonts w:eastAsia="SimSun" w:cs="Mangal"/>
      <w:kern w:val="1"/>
      <w:szCs w:val="21"/>
      <w:lang w:eastAsia="hi-IN" w:bidi="hi-IN"/>
    </w:rPr>
  </w:style>
  <w:style w:type="character" w:styleId="Nierozpoznanawzmianka">
    <w:name w:val="Unresolved Mention"/>
    <w:basedOn w:val="Domylnaczcionkaakapitu"/>
    <w:uiPriority w:val="99"/>
    <w:semiHidden/>
    <w:unhideWhenUsed/>
    <w:rsid w:val="00EE0E37"/>
    <w:rPr>
      <w:color w:val="808080"/>
      <w:shd w:val="clear" w:color="auto" w:fill="E6E6E6"/>
    </w:rPr>
  </w:style>
  <w:style w:type="character" w:customStyle="1" w:styleId="Nagwek2Znak">
    <w:name w:val="Nagłówek 2 Znak"/>
    <w:basedOn w:val="Domylnaczcionkaakapitu"/>
    <w:link w:val="Nagwek2"/>
    <w:uiPriority w:val="9"/>
    <w:semiHidden/>
    <w:rsid w:val="009E76FD"/>
    <w:rPr>
      <w:rFonts w:asciiTheme="majorHAnsi" w:eastAsiaTheme="majorEastAsia" w:hAnsiTheme="majorHAnsi" w:cstheme="majorBidi"/>
      <w:color w:val="2F5496" w:themeColor="accent1" w:themeShade="BF"/>
      <w:sz w:val="26"/>
      <w:szCs w:val="26"/>
      <w:lang w:eastAsia="pl-PL"/>
    </w:rPr>
  </w:style>
  <w:style w:type="paragraph" w:styleId="NormalnyWeb">
    <w:name w:val="Normal (Web)"/>
    <w:basedOn w:val="Normalny"/>
    <w:uiPriority w:val="99"/>
    <w:unhideWhenUsed/>
    <w:rsid w:val="00C707B9"/>
  </w:style>
  <w:style w:type="paragraph" w:customStyle="1" w:styleId="1poziom">
    <w:name w:val="1poziom"/>
    <w:basedOn w:val="Normalny"/>
    <w:rsid w:val="005A44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27735">
      <w:bodyDiv w:val="1"/>
      <w:marLeft w:val="0"/>
      <w:marRight w:val="0"/>
      <w:marTop w:val="0"/>
      <w:marBottom w:val="0"/>
      <w:divBdr>
        <w:top w:val="none" w:sz="0" w:space="0" w:color="auto"/>
        <w:left w:val="none" w:sz="0" w:space="0" w:color="auto"/>
        <w:bottom w:val="none" w:sz="0" w:space="0" w:color="auto"/>
        <w:right w:val="none" w:sz="0" w:space="0" w:color="auto"/>
      </w:divBdr>
    </w:div>
    <w:div w:id="1216508759">
      <w:bodyDiv w:val="1"/>
      <w:marLeft w:val="0"/>
      <w:marRight w:val="0"/>
      <w:marTop w:val="0"/>
      <w:marBottom w:val="0"/>
      <w:divBdr>
        <w:top w:val="none" w:sz="0" w:space="0" w:color="auto"/>
        <w:left w:val="none" w:sz="0" w:space="0" w:color="auto"/>
        <w:bottom w:val="none" w:sz="0" w:space="0" w:color="auto"/>
        <w:right w:val="none" w:sz="0" w:space="0" w:color="auto"/>
      </w:divBdr>
    </w:div>
    <w:div w:id="1912885316">
      <w:bodyDiv w:val="1"/>
      <w:marLeft w:val="0"/>
      <w:marRight w:val="0"/>
      <w:marTop w:val="0"/>
      <w:marBottom w:val="0"/>
      <w:divBdr>
        <w:top w:val="none" w:sz="0" w:space="0" w:color="auto"/>
        <w:left w:val="none" w:sz="0" w:space="0" w:color="auto"/>
        <w:bottom w:val="none" w:sz="0" w:space="0" w:color="auto"/>
        <w:right w:val="none" w:sz="0" w:space="0" w:color="auto"/>
      </w:divBdr>
    </w:div>
    <w:div w:id="1979721484">
      <w:bodyDiv w:val="1"/>
      <w:marLeft w:val="0"/>
      <w:marRight w:val="0"/>
      <w:marTop w:val="0"/>
      <w:marBottom w:val="0"/>
      <w:divBdr>
        <w:top w:val="none" w:sz="0" w:space="0" w:color="auto"/>
        <w:left w:val="none" w:sz="0" w:space="0" w:color="auto"/>
        <w:bottom w:val="none" w:sz="0" w:space="0" w:color="auto"/>
        <w:right w:val="none" w:sz="0" w:space="0" w:color="auto"/>
      </w:divBdr>
      <w:divsChild>
        <w:div w:id="90971778">
          <w:marLeft w:val="0"/>
          <w:marRight w:val="0"/>
          <w:marTop w:val="0"/>
          <w:marBottom w:val="0"/>
          <w:divBdr>
            <w:top w:val="none" w:sz="0" w:space="0" w:color="auto"/>
            <w:left w:val="none" w:sz="0" w:space="0" w:color="auto"/>
            <w:bottom w:val="none" w:sz="0" w:space="0" w:color="auto"/>
            <w:right w:val="none" w:sz="0" w:space="0" w:color="auto"/>
          </w:divBdr>
          <w:divsChild>
            <w:div w:id="765811458">
              <w:marLeft w:val="0"/>
              <w:marRight w:val="0"/>
              <w:marTop w:val="0"/>
              <w:marBottom w:val="0"/>
              <w:divBdr>
                <w:top w:val="none" w:sz="0" w:space="0" w:color="auto"/>
                <w:left w:val="none" w:sz="0" w:space="0" w:color="auto"/>
                <w:bottom w:val="none" w:sz="0" w:space="0" w:color="auto"/>
                <w:right w:val="none" w:sz="0" w:space="0" w:color="auto"/>
              </w:divBdr>
              <w:divsChild>
                <w:div w:id="1575359664">
                  <w:marLeft w:val="0"/>
                  <w:marRight w:val="0"/>
                  <w:marTop w:val="0"/>
                  <w:marBottom w:val="0"/>
                  <w:divBdr>
                    <w:top w:val="none" w:sz="0" w:space="0" w:color="auto"/>
                    <w:left w:val="none" w:sz="0" w:space="0" w:color="auto"/>
                    <w:bottom w:val="none" w:sz="0" w:space="0" w:color="auto"/>
                    <w:right w:val="none" w:sz="0" w:space="0" w:color="auto"/>
                  </w:divBdr>
                  <w:divsChild>
                    <w:div w:id="948657308">
                      <w:marLeft w:val="0"/>
                      <w:marRight w:val="0"/>
                      <w:marTop w:val="0"/>
                      <w:marBottom w:val="0"/>
                      <w:divBdr>
                        <w:top w:val="none" w:sz="0" w:space="0" w:color="auto"/>
                        <w:left w:val="none" w:sz="0" w:space="0" w:color="auto"/>
                        <w:bottom w:val="none" w:sz="0" w:space="0" w:color="auto"/>
                        <w:right w:val="none" w:sz="0" w:space="0" w:color="auto"/>
                      </w:divBdr>
                      <w:divsChild>
                        <w:div w:id="14007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yydmnrvha3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iechanowski@zdw-bydgoszcz.pl" TargetMode="External"/><Relationship Id="rId5" Type="http://schemas.openxmlformats.org/officeDocument/2006/relationships/webSettings" Target="webSettings.xml"/><Relationship Id="rId10" Type="http://schemas.openxmlformats.org/officeDocument/2006/relationships/hyperlink" Target="mailto:an_mar@interia.eu" TargetMode="Externa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003F-62FC-4FCE-8848-4A2FDB83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3830</Words>
  <Characters>22983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ZDW</dc:creator>
  <cp:keywords/>
  <dc:description/>
  <cp:lastModifiedBy>Alicja Miklasz-Gadek</cp:lastModifiedBy>
  <cp:revision>4</cp:revision>
  <cp:lastPrinted>2018-03-23T12:19:00Z</cp:lastPrinted>
  <dcterms:created xsi:type="dcterms:W3CDTF">2020-01-22T09:02:00Z</dcterms:created>
  <dcterms:modified xsi:type="dcterms:W3CDTF">2020-01-22T10:07:00Z</dcterms:modified>
</cp:coreProperties>
</file>